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8B" w:rsidRDefault="00F45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  <w:rPr>
          <w:b/>
        </w:rPr>
      </w:pPr>
      <w:bookmarkStart w:id="0" w:name="_GoBack"/>
      <w:bookmarkEnd w:id="0"/>
      <w:r>
        <w:rPr>
          <w:b/>
        </w:rPr>
        <w:t xml:space="preserve">                            </w:t>
      </w:r>
      <w:r>
        <w:rPr>
          <w:noProof/>
        </w:rPr>
        <w:drawing>
          <wp:inline distT="0" distB="0" distL="0" distR="0">
            <wp:extent cx="485775" cy="619125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38B" w:rsidRDefault="00F45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REPUBLIKA HRVATSKA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A038B" w:rsidRDefault="00F45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OSJEČKO-BARANJSKA ŽUPANIJA</w:t>
      </w:r>
    </w:p>
    <w:p w:rsidR="009A038B" w:rsidRDefault="00F45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OPĆINA MARIJANCI</w:t>
      </w:r>
    </w:p>
    <w:p w:rsidR="009A038B" w:rsidRDefault="00F45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OPĆINSKO VIJEĆE</w:t>
      </w:r>
    </w:p>
    <w:p w:rsidR="009A038B" w:rsidRDefault="00F45DA3">
      <w:r>
        <w:t xml:space="preserve">                                                                                          </w:t>
      </w:r>
    </w:p>
    <w:p w:rsidR="009A038B" w:rsidRDefault="00F45DA3">
      <w:pPr>
        <w:jc w:val="both"/>
      </w:pPr>
      <w:r>
        <w:t xml:space="preserve">Na temelju članka </w:t>
      </w:r>
      <w:r>
        <w:t>17. Zakona o proračunu („Narodne novine“ broj 144/21) i članka 31. Statuta Općine Marijanci  („Službeni glasnik” Općine Marijanci br. 1/18, 2/21), Općinsko vijeće na 12. sjednici održanoj dana 14. prosinca 2022. godine, na prijedlog načelnika Općine Marija</w:t>
      </w:r>
      <w:r>
        <w:t>nci  donosi</w:t>
      </w:r>
    </w:p>
    <w:p w:rsidR="009A038B" w:rsidRDefault="009A038B"/>
    <w:p w:rsidR="009A038B" w:rsidRDefault="009A038B"/>
    <w:p w:rsidR="009A038B" w:rsidRDefault="00F4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PRORAČUN OPĆINE MARIJANCI</w:t>
      </w:r>
    </w:p>
    <w:p w:rsidR="009A038B" w:rsidRDefault="00F4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2023. GODINU I PROJEKCIJE</w:t>
      </w:r>
    </w:p>
    <w:p w:rsidR="009A038B" w:rsidRDefault="00F4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2024. GODINU I 2025. GODINU</w:t>
      </w:r>
    </w:p>
    <w:p w:rsidR="009A038B" w:rsidRDefault="009A038B">
      <w:pPr>
        <w:jc w:val="center"/>
        <w:rPr>
          <w:b/>
          <w:sz w:val="28"/>
          <w:szCs w:val="28"/>
        </w:rPr>
      </w:pPr>
    </w:p>
    <w:p w:rsidR="009A038B" w:rsidRDefault="009A038B">
      <w:pPr>
        <w:jc w:val="center"/>
        <w:rPr>
          <w:b/>
          <w:sz w:val="28"/>
          <w:szCs w:val="28"/>
        </w:rPr>
      </w:pPr>
    </w:p>
    <w:p w:rsidR="009A038B" w:rsidRDefault="00F45DA3">
      <w:pPr>
        <w:jc w:val="center"/>
        <w:rPr>
          <w:b/>
        </w:rPr>
      </w:pPr>
      <w:r>
        <w:t>Članak 1.</w:t>
      </w:r>
    </w:p>
    <w:p w:rsidR="009A038B" w:rsidRDefault="009A038B">
      <w:pPr>
        <w:jc w:val="center"/>
        <w:rPr>
          <w:b/>
          <w:sz w:val="28"/>
          <w:szCs w:val="28"/>
        </w:rPr>
      </w:pPr>
    </w:p>
    <w:p w:rsidR="009A038B" w:rsidRDefault="00F45DA3">
      <w:r>
        <w:t>Proračun Općine Marijanci za 2023. godinu i projekcije za 2024. i 2025 godinu sastoji se:</w:t>
      </w:r>
    </w:p>
    <w:p w:rsidR="009A038B" w:rsidRDefault="009A038B"/>
    <w:p w:rsidR="009A038B" w:rsidRDefault="009A038B"/>
    <w:p w:rsidR="009A038B" w:rsidRDefault="00F45DA3">
      <w:pPr>
        <w:rPr>
          <w:b/>
        </w:rPr>
      </w:pPr>
      <w:r>
        <w:rPr>
          <w:b/>
        </w:rPr>
        <w:t>A. RAČUN PRIHODA I RASHODA</w:t>
      </w:r>
    </w:p>
    <w:p w:rsidR="009A038B" w:rsidRDefault="009A038B">
      <w:pPr>
        <w:rPr>
          <w:b/>
        </w:rPr>
      </w:pPr>
    </w:p>
    <w:p w:rsidR="009A038B" w:rsidRDefault="00F45DA3">
      <w:r>
        <w:t>OPIS</w:t>
      </w:r>
      <w:r>
        <w:tab/>
      </w:r>
      <w:r>
        <w:tab/>
      </w:r>
      <w:r>
        <w:tab/>
      </w:r>
      <w:r>
        <w:tab/>
        <w:t xml:space="preserve">Planirano za </w:t>
      </w:r>
      <w:r>
        <w:tab/>
      </w:r>
      <w:r>
        <w:tab/>
      </w:r>
      <w:r>
        <w:t>Projekcija</w:t>
      </w:r>
      <w:r>
        <w:tab/>
      </w:r>
      <w:r>
        <w:tab/>
        <w:t>Projekcija</w:t>
      </w:r>
    </w:p>
    <w:p w:rsidR="009A038B" w:rsidRDefault="00F45DA3">
      <w:r>
        <w:tab/>
      </w:r>
      <w:r>
        <w:tab/>
      </w:r>
      <w:r>
        <w:tab/>
      </w:r>
      <w:r>
        <w:tab/>
        <w:t xml:space="preserve">2023. godinu </w:t>
      </w:r>
      <w:r>
        <w:tab/>
      </w:r>
      <w:r>
        <w:tab/>
        <w:t>2024. godina</w:t>
      </w:r>
      <w:r>
        <w:tab/>
      </w:r>
      <w:r>
        <w:tab/>
        <w:t xml:space="preserve">2025. godina </w:t>
      </w:r>
    </w:p>
    <w:p w:rsidR="009A038B" w:rsidRDefault="009A038B"/>
    <w:p w:rsidR="009A038B" w:rsidRDefault="00F45DA3">
      <w:r>
        <w:t xml:space="preserve">1. PRIHODI </w:t>
      </w:r>
    </w:p>
    <w:p w:rsidR="009A038B" w:rsidRDefault="00F45DA3">
      <w:r>
        <w:t>POSLOVANJA</w:t>
      </w:r>
      <w:r>
        <w:tab/>
      </w:r>
      <w:r>
        <w:tab/>
        <w:t>1.166.316,00</w:t>
      </w:r>
      <w:r>
        <w:tab/>
      </w:r>
      <w:r>
        <w:tab/>
        <w:t xml:space="preserve"> 1.738.000,00</w:t>
      </w:r>
      <w:r>
        <w:tab/>
      </w:r>
      <w:r>
        <w:tab/>
        <w:t xml:space="preserve"> 3.073.363,00</w:t>
      </w:r>
    </w:p>
    <w:p w:rsidR="009A038B" w:rsidRDefault="009A038B"/>
    <w:p w:rsidR="009A038B" w:rsidRDefault="00F45DA3">
      <w:r>
        <w:t>2. PRIHODI OD PRODAJE</w:t>
      </w:r>
    </w:p>
    <w:p w:rsidR="009A038B" w:rsidRDefault="00F45DA3">
      <w:r>
        <w:t xml:space="preserve">NEFINANCIJSKE </w:t>
      </w:r>
    </w:p>
    <w:p w:rsidR="009A038B" w:rsidRDefault="00F45DA3">
      <w:r>
        <w:t>IMOVINE</w:t>
      </w:r>
      <w:r>
        <w:tab/>
      </w:r>
      <w:r>
        <w:tab/>
      </w:r>
      <w:r>
        <w:tab/>
        <w:t xml:space="preserve">     18.204,00</w:t>
      </w:r>
      <w:r>
        <w:tab/>
      </w:r>
      <w:r>
        <w:tab/>
        <w:t xml:space="preserve">    599.000,00</w:t>
      </w:r>
      <w:r>
        <w:tab/>
      </w:r>
      <w:r>
        <w:tab/>
        <w:t xml:space="preserve">    113.637,00</w:t>
      </w:r>
    </w:p>
    <w:p w:rsidR="009A038B" w:rsidRDefault="00F45DA3">
      <w:r>
        <w:t xml:space="preserve"> </w:t>
      </w:r>
    </w:p>
    <w:p w:rsidR="009A038B" w:rsidRDefault="00F45DA3">
      <w:pPr>
        <w:rPr>
          <w:b/>
        </w:rPr>
      </w:pPr>
      <w:r>
        <w:rPr>
          <w:b/>
        </w:rPr>
        <w:t>UKUPNO PRIHODI:</w:t>
      </w:r>
      <w:r>
        <w:rPr>
          <w:b/>
        </w:rPr>
        <w:tab/>
      </w:r>
      <w:r>
        <w:rPr>
          <w:b/>
        </w:rPr>
        <w:t xml:space="preserve"> 1.184.520,00</w:t>
      </w:r>
      <w:r>
        <w:rPr>
          <w:b/>
        </w:rPr>
        <w:tab/>
      </w:r>
      <w:r>
        <w:rPr>
          <w:b/>
        </w:rPr>
        <w:tab/>
        <w:t xml:space="preserve"> 2.337.000,00</w:t>
      </w:r>
      <w:r>
        <w:rPr>
          <w:b/>
        </w:rPr>
        <w:tab/>
      </w:r>
      <w:r>
        <w:rPr>
          <w:b/>
        </w:rPr>
        <w:tab/>
        <w:t xml:space="preserve"> 3.187.000,00</w:t>
      </w:r>
    </w:p>
    <w:p w:rsidR="009A038B" w:rsidRDefault="009A038B"/>
    <w:p w:rsidR="009A038B" w:rsidRDefault="009A038B"/>
    <w:p w:rsidR="009A038B" w:rsidRDefault="00F45DA3">
      <w:r>
        <w:t xml:space="preserve">1. RASHODI </w:t>
      </w:r>
    </w:p>
    <w:p w:rsidR="009A038B" w:rsidRDefault="00F45DA3">
      <w:r>
        <w:t>POSLOVANJA</w:t>
      </w:r>
      <w:r>
        <w:tab/>
      </w:r>
      <w:r>
        <w:tab/>
        <w:t xml:space="preserve">   965.691,00</w:t>
      </w:r>
      <w:r>
        <w:tab/>
      </w:r>
      <w:r>
        <w:tab/>
        <w:t xml:space="preserve">    922.239,00</w:t>
      </w:r>
      <w:r>
        <w:tab/>
      </w:r>
      <w:r>
        <w:tab/>
        <w:t xml:space="preserve">   924.982,00</w:t>
      </w:r>
    </w:p>
    <w:p w:rsidR="009A038B" w:rsidRDefault="009A038B"/>
    <w:p w:rsidR="009A038B" w:rsidRDefault="00F45DA3">
      <w:r>
        <w:t>2. RASHODI ZA NABAVU</w:t>
      </w:r>
    </w:p>
    <w:p w:rsidR="009A038B" w:rsidRDefault="00F45DA3">
      <w:r>
        <w:t xml:space="preserve">NEFINANCIJSKE </w:t>
      </w:r>
    </w:p>
    <w:p w:rsidR="009A038B" w:rsidRDefault="00F45DA3">
      <w:r>
        <w:t>IMOVINE</w:t>
      </w:r>
      <w:r>
        <w:tab/>
      </w:r>
      <w:r>
        <w:tab/>
      </w:r>
      <w:r>
        <w:tab/>
        <w:t xml:space="preserve">   386.609,00</w:t>
      </w:r>
      <w:r>
        <w:tab/>
      </w:r>
      <w:r>
        <w:tab/>
        <w:t xml:space="preserve">  1.762.661,00 </w:t>
      </w:r>
      <w:r>
        <w:tab/>
        <w:t xml:space="preserve"> 2.562.118,00</w:t>
      </w:r>
    </w:p>
    <w:p w:rsidR="009A038B" w:rsidRDefault="009A038B"/>
    <w:p w:rsidR="009A038B" w:rsidRDefault="00F45DA3">
      <w:pPr>
        <w:rPr>
          <w:b/>
        </w:rPr>
      </w:pPr>
      <w:r>
        <w:rPr>
          <w:b/>
        </w:rPr>
        <w:t>UKUPNO RASHODI</w:t>
      </w:r>
      <w:r>
        <w:rPr>
          <w:b/>
        </w:rPr>
        <w:tab/>
        <w:t>1.352.300,00</w:t>
      </w:r>
      <w:r>
        <w:rPr>
          <w:b/>
        </w:rPr>
        <w:tab/>
      </w:r>
      <w:r>
        <w:rPr>
          <w:b/>
        </w:rPr>
        <w:tab/>
        <w:t xml:space="preserve"> 2.684.900,00</w:t>
      </w:r>
      <w:r>
        <w:rPr>
          <w:b/>
        </w:rPr>
        <w:tab/>
      </w:r>
      <w:r>
        <w:rPr>
          <w:b/>
        </w:rPr>
        <w:tab/>
        <w:t xml:space="preserve"> 3.4</w:t>
      </w:r>
      <w:r>
        <w:rPr>
          <w:b/>
        </w:rPr>
        <w:t>87.100,00</w:t>
      </w:r>
    </w:p>
    <w:p w:rsidR="009A038B" w:rsidRDefault="00F45DA3">
      <w:pPr>
        <w:jc w:val="center"/>
      </w:pPr>
      <w:r>
        <w:fldChar w:fldCharType="begin"/>
      </w:r>
      <w:r>
        <w:instrText>PAGE</w:instrText>
      </w:r>
      <w:r>
        <w:fldChar w:fldCharType="separate"/>
      </w:r>
      <w:r>
        <w:t>1</w:t>
      </w:r>
      <w:r>
        <w:fldChar w:fldCharType="end"/>
      </w:r>
    </w:p>
    <w:p w:rsidR="009A038B" w:rsidRDefault="009A038B"/>
    <w:p w:rsidR="009A038B" w:rsidRDefault="00F45DA3">
      <w:r>
        <w:t>RAZLIKA +/-</w:t>
      </w:r>
      <w:r>
        <w:tab/>
      </w:r>
      <w:r>
        <w:tab/>
      </w:r>
      <w:r>
        <w:tab/>
        <w:t xml:space="preserve"> -167.780,00</w:t>
      </w:r>
      <w:r>
        <w:tab/>
      </w:r>
      <w:r>
        <w:tab/>
        <w:t xml:space="preserve">   -347.900,00</w:t>
      </w:r>
      <w:r>
        <w:tab/>
      </w:r>
      <w:r>
        <w:tab/>
        <w:t xml:space="preserve">   -300.100,00</w:t>
      </w:r>
    </w:p>
    <w:p w:rsidR="009A038B" w:rsidRDefault="009A038B"/>
    <w:p w:rsidR="009A038B" w:rsidRDefault="009A038B"/>
    <w:p w:rsidR="009A038B" w:rsidRDefault="00F45DA3">
      <w:pPr>
        <w:rPr>
          <w:b/>
        </w:rPr>
      </w:pPr>
      <w:r>
        <w:rPr>
          <w:b/>
        </w:rPr>
        <w:t>B. RAČUN FINANCIRANJA / ZADUŽIVANJA</w:t>
      </w:r>
    </w:p>
    <w:p w:rsidR="009A038B" w:rsidRDefault="009A038B"/>
    <w:p w:rsidR="009A038B" w:rsidRDefault="00F45DA3">
      <w:r>
        <w:t>OPIS</w:t>
      </w:r>
      <w:r>
        <w:tab/>
      </w:r>
      <w:r>
        <w:tab/>
      </w:r>
      <w:r>
        <w:tab/>
      </w:r>
      <w:r>
        <w:tab/>
        <w:t xml:space="preserve">Planirano za </w:t>
      </w:r>
      <w:r>
        <w:tab/>
      </w:r>
      <w:r>
        <w:tab/>
        <w:t>Projekcija</w:t>
      </w:r>
      <w:r>
        <w:tab/>
      </w:r>
      <w:r>
        <w:tab/>
        <w:t>Projekcija</w:t>
      </w:r>
    </w:p>
    <w:p w:rsidR="009A038B" w:rsidRDefault="00F45DA3">
      <w:r>
        <w:tab/>
      </w:r>
      <w:r>
        <w:tab/>
      </w:r>
      <w:r>
        <w:tab/>
      </w:r>
      <w:r>
        <w:tab/>
        <w:t xml:space="preserve">2023. godinu </w:t>
      </w:r>
      <w:r>
        <w:tab/>
      </w:r>
      <w:r>
        <w:tab/>
        <w:t>2024. godina</w:t>
      </w:r>
      <w:r>
        <w:tab/>
      </w:r>
      <w:r>
        <w:tab/>
        <w:t xml:space="preserve">2025. godina </w:t>
      </w:r>
    </w:p>
    <w:p w:rsidR="009A038B" w:rsidRDefault="009A038B"/>
    <w:p w:rsidR="009A038B" w:rsidRDefault="00F45DA3">
      <w:r>
        <w:t xml:space="preserve">1. PRIMICI OD </w:t>
      </w:r>
    </w:p>
    <w:p w:rsidR="009A038B" w:rsidRDefault="00F45DA3">
      <w:r>
        <w:t xml:space="preserve">FINANCIJSKE IMOVINE </w:t>
      </w:r>
    </w:p>
    <w:p w:rsidR="009A038B" w:rsidRDefault="00F45DA3">
      <w:r>
        <w:t xml:space="preserve">I </w:t>
      </w:r>
      <w:r>
        <w:t>ZADUŽIVANJA</w:t>
      </w:r>
      <w:r>
        <w:tab/>
      </w:r>
      <w:r>
        <w:tab/>
        <w:t xml:space="preserve">  265.480,00 </w:t>
      </w:r>
      <w:r>
        <w:tab/>
        <w:t xml:space="preserve">              500.000,00</w:t>
      </w:r>
      <w:r>
        <w:tab/>
        <w:t xml:space="preserve">              380.000,00</w:t>
      </w:r>
    </w:p>
    <w:p w:rsidR="009A038B" w:rsidRDefault="009A038B"/>
    <w:p w:rsidR="009A038B" w:rsidRDefault="00F45DA3">
      <w:r>
        <w:t xml:space="preserve">2. IZDACI ZA </w:t>
      </w:r>
    </w:p>
    <w:p w:rsidR="009A038B" w:rsidRDefault="00F45DA3">
      <w:r>
        <w:t>FINANCIJSKU IMOVINU</w:t>
      </w:r>
    </w:p>
    <w:p w:rsidR="009A038B" w:rsidRDefault="00F45DA3">
      <w:r>
        <w:t xml:space="preserve"> I OTPLATE ZAJMOVA</w:t>
      </w:r>
      <w:r>
        <w:tab/>
        <w:t xml:space="preserve">    97.700,00</w:t>
      </w:r>
      <w:r>
        <w:tab/>
      </w:r>
      <w:r>
        <w:tab/>
        <w:t xml:space="preserve">  152.100,00</w:t>
      </w:r>
      <w:r>
        <w:tab/>
      </w:r>
      <w:r>
        <w:tab/>
        <w:t xml:space="preserve">    79.900,00</w:t>
      </w:r>
    </w:p>
    <w:p w:rsidR="009A038B" w:rsidRDefault="009A038B"/>
    <w:p w:rsidR="009A038B" w:rsidRDefault="00F45DA3">
      <w:pPr>
        <w:rPr>
          <w:b/>
        </w:rPr>
      </w:pPr>
      <w:r>
        <w:rPr>
          <w:b/>
        </w:rPr>
        <w:t>NETO FINANCIRANJE</w:t>
      </w:r>
      <w:r>
        <w:rPr>
          <w:b/>
        </w:rPr>
        <w:tab/>
        <w:t xml:space="preserve">  167.780,00</w:t>
      </w:r>
      <w:r>
        <w:rPr>
          <w:b/>
        </w:rPr>
        <w:tab/>
      </w:r>
      <w:r>
        <w:rPr>
          <w:b/>
        </w:rPr>
        <w:tab/>
        <w:t xml:space="preserve">  347.900,00</w:t>
      </w:r>
      <w:r>
        <w:rPr>
          <w:b/>
        </w:rPr>
        <w:tab/>
      </w:r>
      <w:r>
        <w:rPr>
          <w:b/>
        </w:rPr>
        <w:tab/>
        <w:t xml:space="preserve">  300.100,00</w:t>
      </w:r>
    </w:p>
    <w:p w:rsidR="009A038B" w:rsidRDefault="009A038B"/>
    <w:p w:rsidR="009A038B" w:rsidRDefault="009A038B"/>
    <w:p w:rsidR="009A038B" w:rsidRDefault="00F45DA3">
      <w:pPr>
        <w:rPr>
          <w:b/>
        </w:rPr>
      </w:pPr>
      <w:r>
        <w:rPr>
          <w:b/>
        </w:rPr>
        <w:t>C. RASPOLOŽIVA SREDS</w:t>
      </w:r>
      <w:r>
        <w:rPr>
          <w:b/>
        </w:rPr>
        <w:t>TVA IZ PRETHODNE GODINE</w:t>
      </w:r>
    </w:p>
    <w:p w:rsidR="009A038B" w:rsidRDefault="009A038B"/>
    <w:p w:rsidR="009A038B" w:rsidRDefault="00F45DA3">
      <w:r>
        <w:t xml:space="preserve">1. VIŠAK/MANJAK </w:t>
      </w:r>
    </w:p>
    <w:p w:rsidR="009A038B" w:rsidRDefault="00F45DA3">
      <w:r>
        <w:t>PRIHODA</w:t>
      </w:r>
      <w:r>
        <w:tab/>
      </w:r>
      <w:r>
        <w:tab/>
      </w:r>
      <w:r>
        <w:tab/>
        <w:t xml:space="preserve">              0,00</w:t>
      </w:r>
      <w:r>
        <w:tab/>
      </w:r>
      <w:r>
        <w:tab/>
        <w:t xml:space="preserve">              0,00</w:t>
      </w:r>
      <w:r>
        <w:tab/>
      </w:r>
      <w:r>
        <w:tab/>
        <w:t xml:space="preserve">             0,00</w:t>
      </w:r>
    </w:p>
    <w:p w:rsidR="009A038B" w:rsidRDefault="009A038B"/>
    <w:p w:rsidR="009A038B" w:rsidRDefault="00F45DA3">
      <w:r>
        <w:t>OPIS</w:t>
      </w:r>
      <w:r>
        <w:tab/>
      </w:r>
      <w:r>
        <w:tab/>
      </w:r>
      <w:r>
        <w:tab/>
      </w:r>
      <w:r>
        <w:tab/>
        <w:t xml:space="preserve">Planirano za </w:t>
      </w:r>
      <w:r>
        <w:tab/>
      </w:r>
      <w:r>
        <w:tab/>
        <w:t>Projekcija</w:t>
      </w:r>
      <w:r>
        <w:tab/>
      </w:r>
      <w:r>
        <w:tab/>
        <w:t>Projekcija</w:t>
      </w:r>
    </w:p>
    <w:p w:rsidR="009A038B" w:rsidRDefault="00F45DA3">
      <w:r>
        <w:tab/>
      </w:r>
      <w:r>
        <w:tab/>
      </w:r>
      <w:r>
        <w:tab/>
      </w:r>
      <w:r>
        <w:tab/>
        <w:t xml:space="preserve">2023. godinu </w:t>
      </w:r>
      <w:r>
        <w:tab/>
      </w:r>
      <w:r>
        <w:tab/>
        <w:t>2024. godina</w:t>
      </w:r>
      <w:r>
        <w:tab/>
      </w:r>
      <w:r>
        <w:tab/>
        <w:t xml:space="preserve">2025. godina </w:t>
      </w:r>
    </w:p>
    <w:p w:rsidR="009A038B" w:rsidRDefault="009A038B"/>
    <w:p w:rsidR="009A038B" w:rsidRDefault="00F45DA3">
      <w:r>
        <w:t xml:space="preserve">1. UKUPNO PRIHODI </w:t>
      </w:r>
    </w:p>
    <w:p w:rsidR="009A038B" w:rsidRDefault="00F45DA3">
      <w:r>
        <w:t>I PRIMICI + VIŠAK</w:t>
      </w:r>
      <w:r>
        <w:tab/>
      </w:r>
      <w:r>
        <w:tab/>
        <w:t xml:space="preserve">  1.450.000,0</w:t>
      </w:r>
      <w:r>
        <w:t>0</w:t>
      </w:r>
      <w:r>
        <w:tab/>
      </w:r>
      <w:r>
        <w:tab/>
        <w:t xml:space="preserve">  2.837.000,00</w:t>
      </w:r>
      <w:r>
        <w:tab/>
      </w:r>
      <w:r>
        <w:tab/>
        <w:t xml:space="preserve">  3.567.000,00</w:t>
      </w:r>
    </w:p>
    <w:p w:rsidR="009A038B" w:rsidRDefault="009A038B"/>
    <w:p w:rsidR="009A038B" w:rsidRDefault="00F45DA3">
      <w:r>
        <w:t>2. UKUPNO RASHODI</w:t>
      </w:r>
      <w:r>
        <w:tab/>
        <w:t xml:space="preserve">  1.450,000,00</w:t>
      </w:r>
      <w:r>
        <w:tab/>
      </w:r>
      <w:r>
        <w:tab/>
        <w:t xml:space="preserve">  2.837.000,00 </w:t>
      </w:r>
      <w:r>
        <w:tab/>
        <w:t xml:space="preserve">  3.567.000,00</w:t>
      </w:r>
    </w:p>
    <w:p w:rsidR="009A038B" w:rsidRDefault="009A038B"/>
    <w:p w:rsidR="009A038B" w:rsidRDefault="00F45DA3">
      <w:r>
        <w:t>VIŠAK/MANJAK</w:t>
      </w:r>
      <w:r>
        <w:tab/>
      </w:r>
      <w:r>
        <w:tab/>
        <w:t xml:space="preserve">                0,00</w:t>
      </w:r>
      <w:r>
        <w:tab/>
      </w:r>
      <w:r>
        <w:tab/>
        <w:t xml:space="preserve">                0,00</w:t>
      </w:r>
      <w:r>
        <w:tab/>
      </w:r>
      <w:r>
        <w:tab/>
      </w:r>
      <w:r>
        <w:tab/>
        <w:t xml:space="preserve">    0,00</w:t>
      </w:r>
    </w:p>
    <w:p w:rsidR="009A038B" w:rsidRDefault="009A038B"/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9A038B">
      <w:pPr>
        <w:jc w:val="center"/>
        <w:rPr>
          <w:b/>
        </w:rPr>
      </w:pPr>
    </w:p>
    <w:p w:rsidR="009A038B" w:rsidRDefault="00F45DA3">
      <w:pPr>
        <w:jc w:val="center"/>
      </w:pPr>
      <w:r>
        <w:fldChar w:fldCharType="begin"/>
      </w:r>
      <w:r>
        <w:instrText>PAGE</w:instrText>
      </w:r>
      <w:r>
        <w:fldChar w:fldCharType="separate"/>
      </w:r>
      <w:r>
        <w:t>2</w:t>
      </w:r>
      <w:r>
        <w:fldChar w:fldCharType="end"/>
      </w:r>
    </w:p>
    <w:p w:rsidR="009A038B" w:rsidRDefault="00F45DA3">
      <w:r>
        <w:lastRenderedPageBreak/>
        <w:t>OPĆI DIO PRORAČUNA</w:t>
      </w:r>
    </w:p>
    <w:p w:rsidR="009A038B" w:rsidRDefault="009A038B"/>
    <w:p w:rsidR="009A038B" w:rsidRDefault="00F45DA3">
      <w:r>
        <w:t>A) SAŽETAK RAČUNA PRIHODA I RASHODA</w:t>
      </w:r>
    </w:p>
    <w:p w:rsidR="009A038B" w:rsidRDefault="009A038B"/>
    <w:tbl>
      <w:tblPr>
        <w:tblW w:w="9289" w:type="dxa"/>
        <w:tblLook w:val="04A0" w:firstRow="1" w:lastRow="0" w:firstColumn="1" w:lastColumn="0" w:noHBand="0" w:noVBand="1"/>
      </w:tblPr>
      <w:tblGrid>
        <w:gridCol w:w="1904"/>
        <w:gridCol w:w="1477"/>
        <w:gridCol w:w="1477"/>
        <w:gridCol w:w="1477"/>
        <w:gridCol w:w="1477"/>
        <w:gridCol w:w="1477"/>
      </w:tblGrid>
      <w:tr w:rsidR="009A038B">
        <w:tc>
          <w:tcPr>
            <w:tcW w:w="1526" w:type="dxa"/>
          </w:tcPr>
          <w:p w:rsidR="009A038B" w:rsidRDefault="009A038B"/>
        </w:tc>
        <w:tc>
          <w:tcPr>
            <w:tcW w:w="1559" w:type="dxa"/>
          </w:tcPr>
          <w:p w:rsidR="009A038B" w:rsidRDefault="00F45DA3">
            <w:r>
              <w:t>Ostvareno 2021.</w:t>
            </w:r>
          </w:p>
        </w:tc>
        <w:tc>
          <w:tcPr>
            <w:tcW w:w="1559" w:type="dxa"/>
          </w:tcPr>
          <w:p w:rsidR="009A038B" w:rsidRDefault="00F45DA3">
            <w:r>
              <w:t>Planirano 2022.</w:t>
            </w:r>
          </w:p>
        </w:tc>
        <w:tc>
          <w:tcPr>
            <w:tcW w:w="1561" w:type="dxa"/>
          </w:tcPr>
          <w:p w:rsidR="009A038B" w:rsidRDefault="00F45DA3">
            <w:r>
              <w:t>Planirano 2023.</w:t>
            </w:r>
          </w:p>
        </w:tc>
        <w:tc>
          <w:tcPr>
            <w:tcW w:w="1558" w:type="dxa"/>
          </w:tcPr>
          <w:p w:rsidR="009A038B" w:rsidRDefault="00F45DA3">
            <w:r>
              <w:t>Planirano 2024.</w:t>
            </w:r>
          </w:p>
        </w:tc>
        <w:tc>
          <w:tcPr>
            <w:tcW w:w="1525" w:type="dxa"/>
          </w:tcPr>
          <w:p w:rsidR="009A038B" w:rsidRDefault="00F45DA3">
            <w:r>
              <w:t>Planirano 2025.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sz w:val="22"/>
              </w:rPr>
            </w:pPr>
            <w:r>
              <w:rPr>
                <w:sz w:val="22"/>
                <w:szCs w:val="22"/>
              </w:rPr>
              <w:t>PRIHODI POSLOVANJA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1.625.203,13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1.197.995,89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1.166.316,00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1.738.000,00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3.073.363,00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sz w:val="22"/>
              </w:rPr>
            </w:pPr>
            <w:r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73.203,26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 xml:space="preserve"> 379.587,23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18.204,00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599.000,00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113.637,00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PRIHODI UKUPNO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1.698.406,39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1.577.583,12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1.184.520,00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2.337.000,00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3.187.000,00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sz w:val="22"/>
              </w:rPr>
            </w:pPr>
            <w:r>
              <w:rPr>
                <w:sz w:val="22"/>
                <w:szCs w:val="22"/>
              </w:rPr>
              <w:t>RASHODI POSLOVANJA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768.897,22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842.484,57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965.691,00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922.239,00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924.982,00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sz w:val="22"/>
              </w:rPr>
            </w:pPr>
            <w:r>
              <w:rPr>
                <w:sz w:val="22"/>
                <w:szCs w:val="22"/>
              </w:rPr>
              <w:t>RASHODI ZA NABAVU NEFINANCIJSKE IMOVINE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524.726,50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299.595,20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386.609,00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1.762.661,00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2.562.118,00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UKUPNO RASHODI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1.293.623,72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1.142.079,77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1.352.300,00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2.684.900,00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3.487.100,00</w:t>
            </w:r>
          </w:p>
        </w:tc>
      </w:tr>
      <w:tr w:rsidR="009A038B">
        <w:tc>
          <w:tcPr>
            <w:tcW w:w="1526" w:type="dxa"/>
          </w:tcPr>
          <w:p w:rsidR="009A038B" w:rsidRDefault="00F45DA3">
            <w:pPr>
              <w:rPr>
                <w:sz w:val="22"/>
              </w:rPr>
            </w:pPr>
            <w:r>
              <w:rPr>
                <w:sz w:val="22"/>
                <w:szCs w:val="22"/>
              </w:rPr>
              <w:t>RAZLIKA-VIŠAK/MANJAK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404.782,67</w:t>
            </w:r>
          </w:p>
        </w:tc>
        <w:tc>
          <w:tcPr>
            <w:tcW w:w="1559" w:type="dxa"/>
          </w:tcPr>
          <w:p w:rsidR="009A038B" w:rsidRDefault="00F45DA3">
            <w:pPr>
              <w:jc w:val="right"/>
            </w:pPr>
            <w:r>
              <w:t>435.503,35</w:t>
            </w:r>
          </w:p>
        </w:tc>
        <w:tc>
          <w:tcPr>
            <w:tcW w:w="1561" w:type="dxa"/>
          </w:tcPr>
          <w:p w:rsidR="009A038B" w:rsidRDefault="00F45DA3">
            <w:pPr>
              <w:jc w:val="right"/>
            </w:pPr>
            <w:r>
              <w:t>-167.780,00</w:t>
            </w:r>
          </w:p>
        </w:tc>
        <w:tc>
          <w:tcPr>
            <w:tcW w:w="1558" w:type="dxa"/>
          </w:tcPr>
          <w:p w:rsidR="009A038B" w:rsidRDefault="00F45DA3">
            <w:pPr>
              <w:jc w:val="right"/>
            </w:pPr>
            <w:r>
              <w:t>-347.900,00</w:t>
            </w:r>
          </w:p>
        </w:tc>
        <w:tc>
          <w:tcPr>
            <w:tcW w:w="1525" w:type="dxa"/>
          </w:tcPr>
          <w:p w:rsidR="009A038B" w:rsidRDefault="00F45DA3">
            <w:pPr>
              <w:jc w:val="right"/>
            </w:pPr>
            <w:r>
              <w:t>-300.100,00</w:t>
            </w:r>
          </w:p>
        </w:tc>
      </w:tr>
    </w:tbl>
    <w:p w:rsidR="009A038B" w:rsidRDefault="009A038B"/>
    <w:p w:rsidR="009A038B" w:rsidRDefault="00F45DA3">
      <w:r>
        <w:t>B) SAŽETAK RAČUNA FINANCIRANJA</w:t>
      </w:r>
    </w:p>
    <w:p w:rsidR="009A038B" w:rsidRDefault="009A038B"/>
    <w:tbl>
      <w:tblPr>
        <w:tblW w:w="9288" w:type="dxa"/>
        <w:tblLook w:val="04A0" w:firstRow="1" w:lastRow="0" w:firstColumn="1" w:lastColumn="0" w:noHBand="0" w:noVBand="1"/>
      </w:tblPr>
      <w:tblGrid>
        <w:gridCol w:w="1951"/>
        <w:gridCol w:w="1457"/>
        <w:gridCol w:w="1471"/>
        <w:gridCol w:w="1472"/>
        <w:gridCol w:w="1467"/>
        <w:gridCol w:w="1470"/>
      </w:tblGrid>
      <w:tr w:rsidR="009A038B">
        <w:tc>
          <w:tcPr>
            <w:tcW w:w="1950" w:type="dxa"/>
          </w:tcPr>
          <w:p w:rsidR="009A038B" w:rsidRDefault="009A038B"/>
        </w:tc>
        <w:tc>
          <w:tcPr>
            <w:tcW w:w="1457" w:type="dxa"/>
          </w:tcPr>
          <w:p w:rsidR="009A038B" w:rsidRDefault="00F45DA3">
            <w:r>
              <w:t>Ostvareno 2021.</w:t>
            </w:r>
          </w:p>
        </w:tc>
        <w:tc>
          <w:tcPr>
            <w:tcW w:w="1471" w:type="dxa"/>
          </w:tcPr>
          <w:p w:rsidR="009A038B" w:rsidRDefault="00F45DA3">
            <w:r>
              <w:t>Planirano 2022.</w:t>
            </w:r>
          </w:p>
        </w:tc>
        <w:tc>
          <w:tcPr>
            <w:tcW w:w="1472" w:type="dxa"/>
          </w:tcPr>
          <w:p w:rsidR="009A038B" w:rsidRDefault="00F45DA3">
            <w:r>
              <w:t>Planirano 2023.</w:t>
            </w:r>
          </w:p>
        </w:tc>
        <w:tc>
          <w:tcPr>
            <w:tcW w:w="1467" w:type="dxa"/>
          </w:tcPr>
          <w:p w:rsidR="009A038B" w:rsidRDefault="00F45DA3">
            <w:r>
              <w:t>Planirano 2024.</w:t>
            </w:r>
          </w:p>
        </w:tc>
        <w:tc>
          <w:tcPr>
            <w:tcW w:w="1470" w:type="dxa"/>
          </w:tcPr>
          <w:p w:rsidR="009A038B" w:rsidRDefault="00F45DA3">
            <w:r>
              <w:t>Planirano 2025.</w:t>
            </w:r>
          </w:p>
        </w:tc>
      </w:tr>
      <w:tr w:rsidR="009A038B">
        <w:tc>
          <w:tcPr>
            <w:tcW w:w="1950" w:type="dxa"/>
          </w:tcPr>
          <w:p w:rsidR="009A038B" w:rsidRDefault="00F45DA3">
            <w:r>
              <w:t>Primici od financijske imovine i zaduživanja</w:t>
            </w:r>
          </w:p>
        </w:tc>
        <w:tc>
          <w:tcPr>
            <w:tcW w:w="1457" w:type="dxa"/>
          </w:tcPr>
          <w:p w:rsidR="009A038B" w:rsidRDefault="00F45DA3">
            <w:pPr>
              <w:jc w:val="right"/>
            </w:pPr>
            <w:r>
              <w:t>32.112,96</w:t>
            </w:r>
          </w:p>
        </w:tc>
        <w:tc>
          <w:tcPr>
            <w:tcW w:w="1471" w:type="dxa"/>
          </w:tcPr>
          <w:p w:rsidR="009A038B" w:rsidRDefault="00F45DA3">
            <w:pPr>
              <w:jc w:val="right"/>
            </w:pPr>
            <w:r>
              <w:t>132.722,81</w:t>
            </w:r>
          </w:p>
        </w:tc>
        <w:tc>
          <w:tcPr>
            <w:tcW w:w="1472" w:type="dxa"/>
          </w:tcPr>
          <w:p w:rsidR="009A038B" w:rsidRDefault="00F45DA3">
            <w:pPr>
              <w:jc w:val="right"/>
            </w:pPr>
            <w:r>
              <w:t>265.480,00</w:t>
            </w:r>
          </w:p>
        </w:tc>
        <w:tc>
          <w:tcPr>
            <w:tcW w:w="1467" w:type="dxa"/>
          </w:tcPr>
          <w:p w:rsidR="009A038B" w:rsidRDefault="00F45DA3">
            <w:pPr>
              <w:jc w:val="right"/>
            </w:pPr>
            <w:r>
              <w:t>500.000,00</w:t>
            </w:r>
          </w:p>
        </w:tc>
        <w:tc>
          <w:tcPr>
            <w:tcW w:w="1470" w:type="dxa"/>
          </w:tcPr>
          <w:p w:rsidR="009A038B" w:rsidRDefault="00F45DA3">
            <w:pPr>
              <w:jc w:val="right"/>
            </w:pPr>
            <w:r>
              <w:t>380.000,00</w:t>
            </w:r>
          </w:p>
        </w:tc>
      </w:tr>
      <w:tr w:rsidR="009A038B">
        <w:tc>
          <w:tcPr>
            <w:tcW w:w="1950" w:type="dxa"/>
          </w:tcPr>
          <w:p w:rsidR="009A038B" w:rsidRDefault="00F45DA3">
            <w:r>
              <w:t>Izdaci za financijsku imovinu i otplatu zajmova</w:t>
            </w:r>
          </w:p>
        </w:tc>
        <w:tc>
          <w:tcPr>
            <w:tcW w:w="1457" w:type="dxa"/>
          </w:tcPr>
          <w:p w:rsidR="009A038B" w:rsidRDefault="00F45DA3">
            <w:pPr>
              <w:jc w:val="right"/>
            </w:pPr>
            <w:r>
              <w:t>286.659,17</w:t>
            </w:r>
          </w:p>
        </w:tc>
        <w:tc>
          <w:tcPr>
            <w:tcW w:w="1471" w:type="dxa"/>
          </w:tcPr>
          <w:p w:rsidR="009A038B" w:rsidRDefault="00F45DA3">
            <w:pPr>
              <w:jc w:val="right"/>
            </w:pPr>
            <w:r>
              <w:t>719.334,35</w:t>
            </w:r>
          </w:p>
        </w:tc>
        <w:tc>
          <w:tcPr>
            <w:tcW w:w="1472" w:type="dxa"/>
          </w:tcPr>
          <w:p w:rsidR="009A038B" w:rsidRDefault="00F45DA3">
            <w:pPr>
              <w:jc w:val="right"/>
            </w:pPr>
            <w:r>
              <w:t>97.700,00</w:t>
            </w:r>
          </w:p>
        </w:tc>
        <w:tc>
          <w:tcPr>
            <w:tcW w:w="1467" w:type="dxa"/>
          </w:tcPr>
          <w:p w:rsidR="009A038B" w:rsidRDefault="00F45DA3">
            <w:pPr>
              <w:jc w:val="right"/>
            </w:pPr>
            <w:r>
              <w:t>152.100,00</w:t>
            </w:r>
          </w:p>
        </w:tc>
        <w:tc>
          <w:tcPr>
            <w:tcW w:w="1470" w:type="dxa"/>
          </w:tcPr>
          <w:p w:rsidR="009A038B" w:rsidRDefault="00F45DA3">
            <w:pPr>
              <w:jc w:val="right"/>
            </w:pPr>
            <w:r>
              <w:t>79.900,00</w:t>
            </w:r>
          </w:p>
        </w:tc>
      </w:tr>
      <w:tr w:rsidR="009A038B">
        <w:tc>
          <w:tcPr>
            <w:tcW w:w="1950" w:type="dxa"/>
          </w:tcPr>
          <w:p w:rsidR="009A038B" w:rsidRDefault="00F45DA3">
            <w:r>
              <w:t>NETO FINANCIRANJE</w:t>
            </w:r>
          </w:p>
        </w:tc>
        <w:tc>
          <w:tcPr>
            <w:tcW w:w="1457" w:type="dxa"/>
          </w:tcPr>
          <w:p w:rsidR="009A038B" w:rsidRDefault="00F45DA3">
            <w:pPr>
              <w:jc w:val="right"/>
            </w:pPr>
            <w:r>
              <w:t>-254.543,21</w:t>
            </w:r>
          </w:p>
        </w:tc>
        <w:tc>
          <w:tcPr>
            <w:tcW w:w="1471" w:type="dxa"/>
          </w:tcPr>
          <w:p w:rsidR="009A038B" w:rsidRDefault="00F45DA3">
            <w:pPr>
              <w:jc w:val="right"/>
            </w:pPr>
            <w:r>
              <w:t>-586.611,54</w:t>
            </w:r>
          </w:p>
        </w:tc>
        <w:tc>
          <w:tcPr>
            <w:tcW w:w="1472" w:type="dxa"/>
          </w:tcPr>
          <w:p w:rsidR="009A038B" w:rsidRDefault="00F45DA3">
            <w:pPr>
              <w:jc w:val="right"/>
            </w:pPr>
            <w:r>
              <w:t>167.780,00</w:t>
            </w:r>
          </w:p>
        </w:tc>
        <w:tc>
          <w:tcPr>
            <w:tcW w:w="1467" w:type="dxa"/>
          </w:tcPr>
          <w:p w:rsidR="009A038B" w:rsidRDefault="00F45DA3">
            <w:pPr>
              <w:jc w:val="right"/>
            </w:pPr>
            <w:r>
              <w:t>347.900,00</w:t>
            </w:r>
          </w:p>
        </w:tc>
        <w:tc>
          <w:tcPr>
            <w:tcW w:w="1470" w:type="dxa"/>
          </w:tcPr>
          <w:p w:rsidR="009A038B" w:rsidRDefault="00F45DA3">
            <w:pPr>
              <w:jc w:val="right"/>
            </w:pPr>
            <w:r>
              <w:t>300.100,00</w:t>
            </w:r>
          </w:p>
        </w:tc>
      </w:tr>
    </w:tbl>
    <w:p w:rsidR="009A038B" w:rsidRDefault="009A038B"/>
    <w:p w:rsidR="009A038B" w:rsidRDefault="009A038B">
      <w:pPr>
        <w:jc w:val="center"/>
        <w:rPr>
          <w:b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036"/>
        <w:gridCol w:w="1204"/>
        <w:gridCol w:w="1524"/>
        <w:gridCol w:w="1511"/>
        <w:gridCol w:w="1505"/>
        <w:gridCol w:w="1508"/>
      </w:tblGrid>
      <w:tr w:rsidR="009A038B">
        <w:tc>
          <w:tcPr>
            <w:tcW w:w="2035" w:type="dxa"/>
          </w:tcPr>
          <w:p w:rsidR="009A038B" w:rsidRDefault="009A038B">
            <w:pPr>
              <w:rPr>
                <w:b/>
              </w:rPr>
            </w:pPr>
          </w:p>
        </w:tc>
        <w:tc>
          <w:tcPr>
            <w:tcW w:w="1204" w:type="dxa"/>
          </w:tcPr>
          <w:p w:rsidR="009A038B" w:rsidRDefault="00F45DA3">
            <w:r>
              <w:t>Ostvareno 2021.</w:t>
            </w:r>
          </w:p>
        </w:tc>
        <w:tc>
          <w:tcPr>
            <w:tcW w:w="1524" w:type="dxa"/>
          </w:tcPr>
          <w:p w:rsidR="009A038B" w:rsidRDefault="00F45DA3">
            <w:r>
              <w:t>Planirano 2022.</w:t>
            </w:r>
          </w:p>
        </w:tc>
        <w:tc>
          <w:tcPr>
            <w:tcW w:w="1511" w:type="dxa"/>
          </w:tcPr>
          <w:p w:rsidR="009A038B" w:rsidRDefault="00F45DA3">
            <w:r>
              <w:t>Planirano 2023.</w:t>
            </w:r>
          </w:p>
        </w:tc>
        <w:tc>
          <w:tcPr>
            <w:tcW w:w="1505" w:type="dxa"/>
          </w:tcPr>
          <w:p w:rsidR="009A038B" w:rsidRDefault="00F45DA3">
            <w:r>
              <w:t>Planirano 2024.</w:t>
            </w:r>
          </w:p>
        </w:tc>
        <w:tc>
          <w:tcPr>
            <w:tcW w:w="1508" w:type="dxa"/>
          </w:tcPr>
          <w:p w:rsidR="009A038B" w:rsidRDefault="00F45DA3">
            <w:r>
              <w:t>Planirano 2025.</w:t>
            </w:r>
          </w:p>
        </w:tc>
      </w:tr>
      <w:tr w:rsidR="009A038B">
        <w:tc>
          <w:tcPr>
            <w:tcW w:w="2035" w:type="dxa"/>
          </w:tcPr>
          <w:p w:rsidR="009A038B" w:rsidRDefault="00F45DA3">
            <w:r>
              <w:t>Preneseni višak/manjak iz prethodnih godina</w:t>
            </w:r>
          </w:p>
        </w:tc>
        <w:tc>
          <w:tcPr>
            <w:tcW w:w="1204" w:type="dxa"/>
          </w:tcPr>
          <w:p w:rsidR="009A038B" w:rsidRDefault="00F45DA3">
            <w:r>
              <w:t>871,72</w:t>
            </w:r>
          </w:p>
        </w:tc>
        <w:tc>
          <w:tcPr>
            <w:tcW w:w="1524" w:type="dxa"/>
          </w:tcPr>
          <w:p w:rsidR="009A038B" w:rsidRDefault="00F45DA3">
            <w:r>
              <w:t>151.108,19</w:t>
            </w:r>
          </w:p>
        </w:tc>
        <w:tc>
          <w:tcPr>
            <w:tcW w:w="1511" w:type="dxa"/>
          </w:tcPr>
          <w:p w:rsidR="009A038B" w:rsidRDefault="00F45DA3">
            <w:r>
              <w:t>0,00</w:t>
            </w:r>
          </w:p>
        </w:tc>
        <w:tc>
          <w:tcPr>
            <w:tcW w:w="1505" w:type="dxa"/>
          </w:tcPr>
          <w:p w:rsidR="009A038B" w:rsidRDefault="00F45DA3">
            <w:r>
              <w:t>0,00</w:t>
            </w:r>
          </w:p>
        </w:tc>
        <w:tc>
          <w:tcPr>
            <w:tcW w:w="1508" w:type="dxa"/>
          </w:tcPr>
          <w:p w:rsidR="009A038B" w:rsidRDefault="00F45DA3">
            <w:r>
              <w:t>0,00</w:t>
            </w:r>
          </w:p>
        </w:tc>
      </w:tr>
    </w:tbl>
    <w:p w:rsidR="009A038B" w:rsidRDefault="00F45DA3">
      <w:pPr>
        <w:jc w:val="center"/>
      </w:pPr>
      <w:r>
        <w:fldChar w:fldCharType="begin"/>
      </w:r>
      <w:r>
        <w:instrText>PAGE</w:instrText>
      </w:r>
      <w:r>
        <w:fldChar w:fldCharType="separate"/>
      </w:r>
      <w:r>
        <w:t>3</w:t>
      </w:r>
      <w:r>
        <w:fldChar w:fldCharType="end"/>
      </w:r>
    </w:p>
    <w:p w:rsidR="009A038B" w:rsidRDefault="00F45DA3">
      <w:pPr>
        <w:jc w:val="center"/>
      </w:pPr>
      <w:r>
        <w:t>Članak 2.</w:t>
      </w:r>
    </w:p>
    <w:p w:rsidR="009A038B" w:rsidRDefault="009A038B">
      <w:pPr>
        <w:jc w:val="center"/>
      </w:pPr>
    </w:p>
    <w:p w:rsidR="009A038B" w:rsidRDefault="00F45DA3">
      <w:r>
        <w:t xml:space="preserve">Prihodi i </w:t>
      </w:r>
      <w:r>
        <w:t>rashodi proračuna Općine Marijanci za 2023. Godinu iskazani su u računu prihoda i računu rashoda, te realizacije prihoda i rashoda prema izvorima prihoda i izvorima financiranja u tabelama:</w:t>
      </w:r>
    </w:p>
    <w:p w:rsidR="009A038B" w:rsidRDefault="00F45DA3">
      <w:r>
        <w:lastRenderedPageBreak/>
        <w:t>RAČUN PRIHODA</w:t>
      </w:r>
    </w:p>
    <w:p w:rsidR="009A038B" w:rsidRDefault="00F45DA3">
      <w:r>
        <w:t>RAČUN RASHODA</w:t>
      </w:r>
    </w:p>
    <w:p w:rsidR="009A038B" w:rsidRDefault="00F45DA3">
      <w:r>
        <w:t>PRORAČUN PO ORGANIZACIJSKOJ KLASIFIKAC</w:t>
      </w:r>
      <w:r>
        <w:t>IJI</w:t>
      </w:r>
    </w:p>
    <w:p w:rsidR="009A038B" w:rsidRDefault="00F45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  <w:r>
        <w:t>PRORAČUN PO FUNKCIJSKOJ KLASIFIKACIJI</w:t>
      </w: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F45DA3">
      <w:pPr>
        <w:jc w:val="center"/>
      </w:pPr>
      <w:r>
        <w:t>Članak 3.</w:t>
      </w:r>
    </w:p>
    <w:p w:rsidR="009A038B" w:rsidRDefault="009A038B">
      <w:pPr>
        <w:jc w:val="center"/>
        <w:rPr>
          <w:b/>
        </w:rPr>
      </w:pPr>
    </w:p>
    <w:p w:rsidR="009A038B" w:rsidRDefault="00F45DA3">
      <w:r>
        <w:t xml:space="preserve">Prihodi i rashodi, te primici i izdaci po ekonomskoj klasifikaciji utvrđuju se u Računu prihoda i rashoda i Računu financiranja u Proračunu Općine Marijanci za 2023. godinu i projekcijama za 2024. i 2025. godinu koji se nalazi u privitku ove Odluke. </w:t>
      </w:r>
    </w:p>
    <w:p w:rsidR="009A038B" w:rsidRDefault="009A038B"/>
    <w:p w:rsidR="009A038B" w:rsidRDefault="009A038B"/>
    <w:p w:rsidR="009A038B" w:rsidRDefault="00F45DA3">
      <w:r>
        <w:t>POS</w:t>
      </w:r>
      <w:r>
        <w:t>EBNI DIO PRORAČUNA</w:t>
      </w:r>
    </w:p>
    <w:p w:rsidR="009A038B" w:rsidRDefault="00F45DA3">
      <w:pPr>
        <w:jc w:val="center"/>
      </w:pPr>
      <w:r>
        <w:t>Članak 4.</w:t>
      </w:r>
    </w:p>
    <w:p w:rsidR="009A038B" w:rsidRDefault="009A038B">
      <w:pPr>
        <w:jc w:val="center"/>
        <w:rPr>
          <w:b/>
        </w:rPr>
      </w:pPr>
    </w:p>
    <w:p w:rsidR="009A038B" w:rsidRDefault="009A038B">
      <w:pPr>
        <w:rPr>
          <w:b/>
        </w:rPr>
      </w:pPr>
    </w:p>
    <w:p w:rsidR="009A038B" w:rsidRDefault="00F45DA3">
      <w:r>
        <w:t>Rashodi poslovanja i rashodi na nabavu nefinancijske imovine u Proračunu za 2023. godinu u ukupnom iznosu od 1.352.300,00 kn raspoređuju se po glavama, programima i aktivnostima u posebnom dijelu proračuna. Rashodi za financi</w:t>
      </w:r>
      <w:r>
        <w:t>jsku imovinu  u iznosu od 97.700 ,00 kn također su iskazani u posebnom dijelu proračuna.</w:t>
      </w:r>
    </w:p>
    <w:p w:rsidR="009A038B" w:rsidRDefault="009A038B"/>
    <w:p w:rsidR="009A038B" w:rsidRDefault="009A038B"/>
    <w:p w:rsidR="009A038B" w:rsidRDefault="009A038B"/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</w:p>
    <w:p w:rsidR="009A038B" w:rsidRDefault="009A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  <w:sectPr w:rsidR="009A038B">
          <w:pgSz w:w="11906" w:h="16838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:rsidR="009A038B" w:rsidRDefault="00F45DA3">
      <w:pPr>
        <w:rPr>
          <w:b/>
          <w:bCs/>
        </w:rPr>
      </w:pPr>
      <w:r>
        <w:lastRenderedPageBreak/>
        <w:fldChar w:fldCharType="begin"/>
      </w:r>
      <w:r>
        <w:instrText>PAGE</w:instrText>
      </w:r>
      <w:r>
        <w:fldChar w:fldCharType="separate"/>
      </w:r>
      <w:r>
        <w:t>5</w:t>
      </w:r>
      <w:r>
        <w:fldChar w:fldCharType="end"/>
      </w:r>
      <w:r>
        <w:rPr>
          <w:b/>
          <w:bCs/>
        </w:rPr>
        <w:t>RAČUN PRIHODA</w:t>
      </w:r>
    </w:p>
    <w:p w:rsidR="009A038B" w:rsidRDefault="009A038B">
      <w:pPr>
        <w:rPr>
          <w:b/>
          <w:bCs/>
        </w:rPr>
      </w:pPr>
    </w:p>
    <w:p w:rsidR="009A038B" w:rsidRDefault="009A038B">
      <w:pPr>
        <w:rPr>
          <w:b/>
          <w:bCs/>
        </w:rPr>
      </w:pPr>
    </w:p>
    <w:tbl>
      <w:tblPr>
        <w:tblW w:w="14055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1"/>
        <w:gridCol w:w="3836"/>
        <w:gridCol w:w="648"/>
        <w:gridCol w:w="411"/>
        <w:gridCol w:w="1104"/>
        <w:gridCol w:w="78"/>
        <w:gridCol w:w="125"/>
        <w:gridCol w:w="2176"/>
        <w:gridCol w:w="66"/>
        <w:gridCol w:w="707"/>
        <w:gridCol w:w="1045"/>
        <w:gridCol w:w="66"/>
        <w:gridCol w:w="2172"/>
      </w:tblGrid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3854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69" w:type="dxa"/>
            <w:gridSpan w:val="3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1.450.000,00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2.837.000,00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3.567.000,00</w:t>
            </w:r>
          </w:p>
        </w:tc>
      </w:tr>
      <w:tr w:rsidR="009A038B">
        <w:trPr>
          <w:trHeight w:val="285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3854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9A038B" w:rsidRDefault="009A038B">
            <w:pPr>
              <w:rPr>
                <w:b/>
                <w:bCs/>
              </w:rPr>
            </w:pP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Konto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Vrsta prihoda /</w:t>
            </w:r>
            <w:r>
              <w:br/>
            </w:r>
            <w:r>
              <w:rPr>
                <w:b/>
              </w:rPr>
              <w:t xml:space="preserve">Izvor </w:t>
            </w:r>
            <w:r>
              <w:rPr>
                <w:b/>
              </w:rPr>
              <w:t>financiranja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Planirano </w:t>
            </w:r>
            <w:r>
              <w:br/>
            </w:r>
            <w:r>
              <w:rPr>
                <w:b/>
              </w:rPr>
              <w:t>2023.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2024.</w:t>
            </w:r>
          </w:p>
        </w:tc>
        <w:tc>
          <w:tcPr>
            <w:tcW w:w="2205" w:type="dxa"/>
            <w:gridSpan w:val="2"/>
            <w:vMerge w:val="restart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2025.</w:t>
            </w:r>
          </w:p>
        </w:tc>
      </w:tr>
      <w:tr w:rsidR="009A038B">
        <w:trPr>
          <w:trHeight w:val="435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3854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  <w:tc>
          <w:tcPr>
            <w:tcW w:w="1048" w:type="dxa"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  <w:tc>
          <w:tcPr>
            <w:tcW w:w="2205" w:type="dxa"/>
            <w:gridSpan w:val="2"/>
            <w:vMerge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poslovanja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1.166.316,00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1.738.000,00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3.073.363,00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61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od poreza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250.629,00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260.976,00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260.976,00</w:t>
            </w: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111,Prihodi od poreza na dohodak</w:t>
            </w:r>
            <w:r>
              <w:br/>
            </w:r>
            <w:r>
              <w:rPr>
                <w:i/>
              </w:rPr>
              <w:t xml:space="preserve">113,Ostali </w:t>
            </w:r>
            <w:r>
              <w:rPr>
                <w:i/>
              </w:rPr>
              <w:t>porezni prihodi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228.479,00</w:t>
            </w:r>
            <w:r>
              <w:br/>
            </w:r>
            <w:r>
              <w:rPr>
                <w:i/>
              </w:rPr>
              <w:t>22.150,00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241.826,00</w:t>
            </w:r>
            <w:r>
              <w:br/>
            </w:r>
            <w:r>
              <w:rPr>
                <w:i/>
              </w:rPr>
              <w:t>19.150,00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241.826,00</w:t>
            </w:r>
            <w:r>
              <w:br/>
            </w:r>
            <w:r>
              <w:rPr>
                <w:i/>
              </w:rPr>
              <w:t>19.150,00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63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Pomoći iz inozemstva i od subjekata unutar opće države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596.539,00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991.645,00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2.291.965,00</w:t>
            </w: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431,Prihodi od Proračunskih korisnika</w:t>
            </w:r>
            <w:r>
              <w:br/>
            </w:r>
            <w:r>
              <w:rPr>
                <w:i/>
              </w:rPr>
              <w:t>559,Ostale refundacije iz pomoći EU</w:t>
            </w:r>
            <w:r>
              <w:br/>
            </w:r>
            <w:r>
              <w:rPr>
                <w:i/>
              </w:rPr>
              <w:t>611,Tekuće pomoći iz Državnog proračuna</w:t>
            </w:r>
            <w:r>
              <w:br/>
            </w:r>
            <w:r>
              <w:rPr>
                <w:i/>
              </w:rPr>
              <w:t>621,Kapitalne pomoći iz Državnog proračuna</w:t>
            </w:r>
            <w:r>
              <w:br/>
            </w:r>
            <w:r>
              <w:rPr>
                <w:i/>
              </w:rPr>
              <w:t>622,Kapitalne pomoći iz Županijskog proračuna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13.270,00</w:t>
            </w:r>
            <w:r>
              <w:br/>
            </w:r>
            <w:r>
              <w:rPr>
                <w:i/>
              </w:rPr>
              <w:t>28.115,00</w:t>
            </w:r>
            <w:r>
              <w:br/>
            </w:r>
            <w:r>
              <w:rPr>
                <w:i/>
              </w:rPr>
              <w:t>442.325,00</w:t>
            </w:r>
            <w:r>
              <w:br/>
            </w:r>
            <w:r>
              <w:rPr>
                <w:i/>
              </w:rPr>
              <w:t>53.096,00</w:t>
            </w:r>
            <w:r>
              <w:br/>
            </w:r>
            <w:r>
              <w:rPr>
                <w:i/>
              </w:rPr>
              <w:t>59.733,00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13.270,00</w:t>
            </w:r>
            <w:r>
              <w:br/>
            </w:r>
            <w:r>
              <w:rPr>
                <w:i/>
              </w:rPr>
              <w:t>430.000,00</w:t>
            </w:r>
            <w:r>
              <w:br/>
            </w:r>
            <w:r>
              <w:rPr>
                <w:i/>
              </w:rPr>
              <w:t>428.375,00</w:t>
            </w:r>
            <w:r>
              <w:br/>
            </w:r>
            <w:r>
              <w:rPr>
                <w:i/>
              </w:rPr>
              <w:t>60.000,00</w:t>
            </w:r>
            <w:r>
              <w:br/>
            </w:r>
            <w:r>
              <w:rPr>
                <w:i/>
              </w:rPr>
              <w:t>60.000,00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13.270,00</w:t>
            </w:r>
            <w:r>
              <w:br/>
            </w:r>
            <w:r>
              <w:rPr>
                <w:i/>
              </w:rPr>
              <w:t>1.630.000,00</w:t>
            </w:r>
            <w:r>
              <w:br/>
            </w:r>
            <w:r>
              <w:rPr>
                <w:i/>
              </w:rPr>
              <w:t>434.595,00</w:t>
            </w:r>
            <w:r>
              <w:br/>
            </w:r>
            <w:r>
              <w:rPr>
                <w:i/>
              </w:rPr>
              <w:t>60.000,00</w:t>
            </w:r>
            <w:r>
              <w:br/>
            </w:r>
            <w:r>
              <w:rPr>
                <w:i/>
              </w:rPr>
              <w:t>154.100,00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64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od imovine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240.831,00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356.311,00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401.011,00</w:t>
            </w: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321,Prihodi od  zakupa polj. zemlj</w:t>
            </w:r>
            <w:r>
              <w:br/>
            </w:r>
            <w:r>
              <w:rPr>
                <w:i/>
              </w:rPr>
              <w:t>322,Prihodi od zakupa poslo.prostora</w:t>
            </w:r>
            <w:r>
              <w:br/>
            </w:r>
            <w:r>
              <w:rPr>
                <w:i/>
              </w:rPr>
              <w:t>323,Prihodi od naftne rente</w:t>
            </w:r>
            <w:r>
              <w:br/>
            </w:r>
            <w:r>
              <w:rPr>
                <w:i/>
              </w:rPr>
              <w:t>328,Naknade za izgr kom. infrastrukture</w:t>
            </w:r>
            <w:r>
              <w:br/>
            </w:r>
            <w:r>
              <w:rPr>
                <w:i/>
              </w:rPr>
              <w:t>642,prihod od proizvodnje el.e. iz obnovljivih izvora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151.000,00</w:t>
            </w:r>
            <w:r>
              <w:br/>
            </w:r>
            <w:r>
              <w:rPr>
                <w:i/>
              </w:rPr>
              <w:t>8.890,00</w:t>
            </w:r>
            <w:r>
              <w:br/>
            </w:r>
            <w:r>
              <w:rPr>
                <w:i/>
              </w:rPr>
              <w:t>74.304,00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204.137,00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119.000,00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19.900,00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222.837,00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125.000,00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39.900,00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65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od upravnih i administrativnih pristojbi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76.317,00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127.068,00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117.411,00</w:t>
            </w: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324,Prihodi od šumske renta</w:t>
            </w:r>
            <w:r>
              <w:br/>
            </w:r>
            <w:r>
              <w:rPr>
                <w:i/>
              </w:rPr>
              <w:t>326,Prihodi od komunalne naknade</w:t>
            </w:r>
            <w:r>
              <w:br/>
            </w:r>
            <w:r>
              <w:rPr>
                <w:i/>
              </w:rPr>
              <w:t>327,Prihodi od kom. doprinosa i legalizacije</w:t>
            </w:r>
            <w:r>
              <w:br/>
            </w:r>
            <w:r>
              <w:rPr>
                <w:i/>
              </w:rPr>
              <w:t>328,Naknade za izgr kom. infrastrukture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59.733,00</w:t>
            </w:r>
            <w:r>
              <w:br/>
            </w:r>
            <w:r>
              <w:rPr>
                <w:i/>
              </w:rPr>
              <w:t>7.297,00</w:t>
            </w:r>
            <w:r>
              <w:br/>
            </w:r>
            <w:r>
              <w:rPr>
                <w:i/>
              </w:rPr>
              <w:t>2.650,00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109.381,00</w:t>
            </w:r>
            <w:r>
              <w:br/>
            </w:r>
            <w:r>
              <w:rPr>
                <w:i/>
              </w:rPr>
              <w:t>8.400,00</w:t>
            </w:r>
            <w:r>
              <w:br/>
            </w:r>
            <w:r>
              <w:rPr>
                <w:i/>
              </w:rPr>
              <w:t>2.650,00</w:t>
            </w:r>
          </w:p>
        </w:tc>
        <w:tc>
          <w:tcPr>
            <w:tcW w:w="2205" w:type="dxa"/>
            <w:gridSpan w:val="2"/>
            <w:vMerge w:val="restart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99.724,00</w:t>
            </w:r>
            <w:r>
              <w:br/>
            </w:r>
            <w:r>
              <w:rPr>
                <w:i/>
              </w:rPr>
              <w:t>8.400,00</w:t>
            </w:r>
            <w:r>
              <w:br/>
            </w:r>
            <w:r>
              <w:rPr>
                <w:i/>
              </w:rPr>
              <w:t>2.650,00</w:t>
            </w: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3854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4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F45DA3">
            <w:pPr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  <w:tc>
          <w:tcPr>
            <w:tcW w:w="1048" w:type="dxa"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  <w:tc>
          <w:tcPr>
            <w:tcW w:w="2205" w:type="dxa"/>
            <w:gridSpan w:val="2"/>
            <w:vMerge/>
          </w:tcPr>
          <w:p w:rsidR="009A038B" w:rsidRDefault="009A038B">
            <w:pPr>
              <w:jc w:val="right"/>
              <w:rPr>
                <w:b/>
                <w:bCs/>
              </w:rPr>
            </w:pP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od prodaje proizvoda i robe te pruženih usluga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2.000,00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45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325,Ostali vlastiti prihodi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2.000,00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 xml:space="preserve">Prihodi od prodaje nefinancijske </w:t>
            </w:r>
            <w:r>
              <w:rPr>
                <w:b/>
              </w:rPr>
              <w:t>imovine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18.204,00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599.000,00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113.637,00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71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od prodaje neproizvedene dugotrajn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16.874,00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597.700,00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112.337,00</w:t>
            </w:r>
          </w:p>
        </w:tc>
      </w:tr>
      <w:tr w:rsidR="009A038B">
        <w:trPr>
          <w:trHeight w:val="270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71,Prihodi od prodaje poljop. zemlj.</w:t>
            </w:r>
            <w:r>
              <w:br/>
            </w:r>
            <w:r>
              <w:rPr>
                <w:i/>
              </w:rPr>
              <w:t>72,Prihodi od prodaje građevinskog zemljišta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10.237,00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527.000,00</w:t>
            </w:r>
            <w:r>
              <w:br/>
            </w:r>
            <w:r>
              <w:rPr>
                <w:i/>
              </w:rPr>
              <w:t>70.700,00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105.700,00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72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Prihodi od prodaje proizvedene dugotrajne imovine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1.330,00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1.300,00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1.300,00</w:t>
            </w:r>
          </w:p>
        </w:tc>
      </w:tr>
      <w:tr w:rsidR="009A038B">
        <w:trPr>
          <w:trHeight w:val="345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72,Prihodi od prodaje građevinskog zemljišta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1.330,00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1.300,00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1.300,00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8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Primici od financijske imovine i zaduživanja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265.480,00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500.000,00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380.000,00</w:t>
            </w:r>
          </w:p>
        </w:tc>
      </w:tr>
      <w:tr w:rsidR="009A038B">
        <w:trPr>
          <w:trHeight w:val="300"/>
        </w:trPr>
        <w:tc>
          <w:tcPr>
            <w:tcW w:w="1627" w:type="dxa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84</w:t>
            </w:r>
          </w:p>
        </w:tc>
        <w:tc>
          <w:tcPr>
            <w:tcW w:w="4503" w:type="dxa"/>
            <w:gridSpan w:val="2"/>
          </w:tcPr>
          <w:p w:rsidR="009A038B" w:rsidRDefault="00F45DA3">
            <w:pPr>
              <w:rPr>
                <w:b/>
                <w:bCs/>
              </w:rPr>
            </w:pPr>
            <w:r>
              <w:rPr>
                <w:b/>
              </w:rPr>
              <w:t>Primici od zaduživanja</w:t>
            </w:r>
          </w:p>
        </w:tc>
        <w:tc>
          <w:tcPr>
            <w:tcW w:w="412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10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265.480,00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500.000,00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380.000,00</w:t>
            </w:r>
          </w:p>
        </w:tc>
      </w:tr>
      <w:tr w:rsidR="009A038B">
        <w:trPr>
          <w:trHeight w:val="345"/>
        </w:trPr>
        <w:tc>
          <w:tcPr>
            <w:tcW w:w="1627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6023" w:type="dxa"/>
            <w:gridSpan w:val="4"/>
          </w:tcPr>
          <w:p w:rsidR="009A038B" w:rsidRDefault="00F45DA3">
            <w:pPr>
              <w:rPr>
                <w:b/>
                <w:bCs/>
              </w:rPr>
            </w:pPr>
            <w:r>
              <w:rPr>
                <w:i/>
              </w:rPr>
              <w:t>81,Namjenski primici od zaduživanja</w:t>
            </w:r>
          </w:p>
        </w:tc>
        <w:tc>
          <w:tcPr>
            <w:tcW w:w="78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25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265.480,00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b/>
                <w:b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500.000,00</w:t>
            </w:r>
          </w:p>
        </w:tc>
        <w:tc>
          <w:tcPr>
            <w:tcW w:w="2205" w:type="dxa"/>
            <w:gridSpan w:val="2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i/>
              </w:rPr>
              <w:t>380.000,00</w:t>
            </w:r>
          </w:p>
        </w:tc>
      </w:tr>
    </w:tbl>
    <w:p w:rsidR="009A038B" w:rsidRDefault="009A038B">
      <w:pPr>
        <w:rPr>
          <w:b/>
          <w:bCs/>
        </w:rPr>
      </w:pPr>
    </w:p>
    <w:p w:rsidR="009A038B" w:rsidRDefault="009A038B">
      <w:pPr>
        <w:rPr>
          <w:b/>
          <w:bCs/>
        </w:rPr>
      </w:pPr>
    </w:p>
    <w:p w:rsidR="009A038B" w:rsidRDefault="009A038B"/>
    <w:p w:rsidR="009A038B" w:rsidRDefault="009A038B">
      <w:pPr>
        <w:jc w:val="right"/>
      </w:pPr>
    </w:p>
    <w:p w:rsidR="009A038B" w:rsidRDefault="009A038B">
      <w:pPr>
        <w:jc w:val="right"/>
      </w:pPr>
    </w:p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F45DA3">
      <w:pPr>
        <w:jc w:val="center"/>
      </w:pPr>
      <w:r>
        <w:fldChar w:fldCharType="begin"/>
      </w:r>
      <w:r>
        <w:instrText>PAGE</w:instrText>
      </w:r>
      <w:r>
        <w:fldChar w:fldCharType="separate"/>
      </w:r>
      <w:r>
        <w:t>6</w:t>
      </w:r>
      <w:r>
        <w:fldChar w:fldCharType="end"/>
      </w:r>
    </w:p>
    <w:p w:rsidR="009A038B" w:rsidRDefault="00F45DA3">
      <w:pPr>
        <w:rPr>
          <w:b/>
          <w:bCs/>
        </w:rPr>
      </w:pPr>
      <w:r>
        <w:rPr>
          <w:b/>
          <w:bCs/>
        </w:rPr>
        <w:lastRenderedPageBreak/>
        <w:t>RAČUN RASHODA</w:t>
      </w:r>
    </w:p>
    <w:p w:rsidR="009A038B" w:rsidRDefault="009A038B">
      <w:pPr>
        <w:rPr>
          <w:b/>
          <w:bCs/>
        </w:rPr>
      </w:pPr>
    </w:p>
    <w:p w:rsidR="009A038B" w:rsidRDefault="009A038B">
      <w:pPr>
        <w:rPr>
          <w:b/>
          <w:bCs/>
        </w:rPr>
      </w:pPr>
    </w:p>
    <w:tbl>
      <w:tblPr>
        <w:tblW w:w="14055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3842"/>
        <w:gridCol w:w="648"/>
        <w:gridCol w:w="364"/>
        <w:gridCol w:w="996"/>
        <w:gridCol w:w="142"/>
        <w:gridCol w:w="180"/>
        <w:gridCol w:w="2239"/>
        <w:gridCol w:w="66"/>
        <w:gridCol w:w="707"/>
        <w:gridCol w:w="1046"/>
        <w:gridCol w:w="106"/>
        <w:gridCol w:w="539"/>
        <w:gridCol w:w="1557"/>
      </w:tblGrid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3854" w:type="dxa"/>
          </w:tcPr>
          <w:p w:rsidR="009A038B" w:rsidRDefault="009A038B"/>
        </w:tc>
        <w:tc>
          <w:tcPr>
            <w:tcW w:w="2152" w:type="dxa"/>
            <w:gridSpan w:val="4"/>
          </w:tcPr>
          <w:p w:rsidR="009A038B" w:rsidRDefault="00F45DA3">
            <w:r>
              <w:rPr>
                <w:b/>
              </w:rPr>
              <w:t>Sveukupno rashodi:</w:t>
            </w:r>
          </w:p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1.450.000,00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2.837.000,00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3.567.000,00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3854" w:type="dxa"/>
          </w:tcPr>
          <w:p w:rsidR="009A038B" w:rsidRDefault="009A038B"/>
        </w:tc>
        <w:tc>
          <w:tcPr>
            <w:tcW w:w="648" w:type="dxa"/>
          </w:tcPr>
          <w:p w:rsidR="009A038B" w:rsidRDefault="009A038B"/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9A038B"/>
        </w:tc>
        <w:tc>
          <w:tcPr>
            <w:tcW w:w="59" w:type="dxa"/>
          </w:tcPr>
          <w:p w:rsidR="009A038B" w:rsidRDefault="009A038B"/>
        </w:tc>
        <w:tc>
          <w:tcPr>
            <w:tcW w:w="707" w:type="dxa"/>
          </w:tcPr>
          <w:p w:rsidR="009A038B" w:rsidRDefault="009A038B"/>
        </w:tc>
        <w:tc>
          <w:tcPr>
            <w:tcW w:w="1048" w:type="dxa"/>
          </w:tcPr>
          <w:p w:rsidR="009A038B" w:rsidRDefault="009A038B"/>
        </w:tc>
        <w:tc>
          <w:tcPr>
            <w:tcW w:w="106" w:type="dxa"/>
          </w:tcPr>
          <w:p w:rsidR="009A038B" w:rsidRDefault="009A038B"/>
        </w:tc>
        <w:tc>
          <w:tcPr>
            <w:tcW w:w="539" w:type="dxa"/>
          </w:tcPr>
          <w:p w:rsidR="009A038B" w:rsidRDefault="009A038B"/>
        </w:tc>
        <w:tc>
          <w:tcPr>
            <w:tcW w:w="1560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Konto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Vrsta rashoda i izdataka /</w:t>
            </w:r>
            <w:r>
              <w:br/>
            </w:r>
            <w:r>
              <w:rPr>
                <w:b/>
              </w:rPr>
              <w:t>Izvor financiranja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Planirano </w:t>
            </w:r>
            <w:r>
              <w:br/>
            </w:r>
            <w:r>
              <w:rPr>
                <w:b/>
              </w:rPr>
              <w:t>2023.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2024.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2025.</w:t>
            </w:r>
          </w:p>
        </w:tc>
      </w:tr>
      <w:tr w:rsidR="009A038B">
        <w:trPr>
          <w:trHeight w:val="120"/>
        </w:trPr>
        <w:tc>
          <w:tcPr>
            <w:tcW w:w="1628" w:type="dxa"/>
          </w:tcPr>
          <w:p w:rsidR="009A038B" w:rsidRDefault="009A038B"/>
        </w:tc>
        <w:tc>
          <w:tcPr>
            <w:tcW w:w="3854" w:type="dxa"/>
          </w:tcPr>
          <w:p w:rsidR="009A038B" w:rsidRDefault="009A038B"/>
        </w:tc>
        <w:tc>
          <w:tcPr>
            <w:tcW w:w="648" w:type="dxa"/>
          </w:tcPr>
          <w:p w:rsidR="009A038B" w:rsidRDefault="009A038B"/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9A038B"/>
        </w:tc>
        <w:tc>
          <w:tcPr>
            <w:tcW w:w="59" w:type="dxa"/>
          </w:tcPr>
          <w:p w:rsidR="009A038B" w:rsidRDefault="009A038B"/>
        </w:tc>
        <w:tc>
          <w:tcPr>
            <w:tcW w:w="707" w:type="dxa"/>
          </w:tcPr>
          <w:p w:rsidR="009A038B" w:rsidRDefault="009A038B"/>
        </w:tc>
        <w:tc>
          <w:tcPr>
            <w:tcW w:w="1048" w:type="dxa"/>
          </w:tcPr>
          <w:p w:rsidR="009A038B" w:rsidRDefault="009A038B"/>
        </w:tc>
        <w:tc>
          <w:tcPr>
            <w:tcW w:w="106" w:type="dxa"/>
          </w:tcPr>
          <w:p w:rsidR="009A038B" w:rsidRDefault="009A038B"/>
        </w:tc>
        <w:tc>
          <w:tcPr>
            <w:tcW w:w="539" w:type="dxa"/>
          </w:tcPr>
          <w:p w:rsidR="009A038B" w:rsidRDefault="009A038B"/>
        </w:tc>
        <w:tc>
          <w:tcPr>
            <w:tcW w:w="1560" w:type="dxa"/>
          </w:tcPr>
          <w:p w:rsidR="009A038B" w:rsidRDefault="009A038B"/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3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Rashodi poslovanja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965.691,00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922.239,00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924.982,00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31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Rashodi za zaposlene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186.300,00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188.300,00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188.300,00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111,Prihodi od poreza na dohodak</w:t>
            </w:r>
            <w:r>
              <w:br/>
            </w:r>
            <w:r>
              <w:rPr>
                <w:i/>
              </w:rPr>
              <w:t>431,Prihodi od Proračunskih korisnika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173.030,00</w:t>
            </w:r>
            <w:r>
              <w:br/>
            </w:r>
            <w:r>
              <w:rPr>
                <w:i/>
              </w:rPr>
              <w:t>13.270,00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175.030,00</w:t>
            </w:r>
            <w:r>
              <w:br/>
            </w:r>
            <w:r>
              <w:rPr>
                <w:i/>
              </w:rPr>
              <w:t>13.270,00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t>175.030,00</w:t>
            </w:r>
            <w:r>
              <w:br/>
            </w:r>
            <w:r>
              <w:rPr>
                <w:i/>
              </w:rPr>
              <w:t>13.270,00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32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Materijalni rashodi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313.595,00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307.979,00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306.922,00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 xml:space="preserve">111,Prihodi od poreza na </w:t>
            </w:r>
            <w:r>
              <w:rPr>
                <w:i/>
              </w:rPr>
              <w:t>dohodak</w:t>
            </w:r>
            <w:r>
              <w:br/>
            </w:r>
            <w:r>
              <w:rPr>
                <w:i/>
              </w:rPr>
              <w:t>113,Ostali porezni prihodi</w:t>
            </w:r>
            <w:r>
              <w:br/>
            </w:r>
            <w:r>
              <w:rPr>
                <w:i/>
              </w:rPr>
              <w:t>321,Prihodi od  zakupa polj. zemlj</w:t>
            </w:r>
            <w:r>
              <w:br/>
            </w:r>
            <w:r>
              <w:rPr>
                <w:i/>
              </w:rPr>
              <w:t>322,Prihodi od zakupa poslo.prostora</w:t>
            </w:r>
            <w:r>
              <w:br/>
            </w:r>
            <w:r>
              <w:rPr>
                <w:i/>
              </w:rPr>
              <w:t>323,Prihodi od naftne rente</w:t>
            </w:r>
            <w:r>
              <w:br/>
            </w:r>
            <w:r>
              <w:rPr>
                <w:i/>
              </w:rPr>
              <w:t>324,Prihodi od šumske renta</w:t>
            </w:r>
            <w:r>
              <w:br/>
            </w:r>
            <w:r>
              <w:rPr>
                <w:i/>
              </w:rPr>
              <w:t>325,Ostali vlastiti prihodi</w:t>
            </w:r>
            <w:r>
              <w:br/>
            </w:r>
            <w:r>
              <w:rPr>
                <w:i/>
              </w:rPr>
              <w:t>326,Prihodi od komunalne naknade</w:t>
            </w:r>
            <w:r>
              <w:br/>
            </w:r>
            <w:r>
              <w:rPr>
                <w:i/>
              </w:rPr>
              <w:t xml:space="preserve">327,Prihodi od kom. doprinosa i </w:t>
            </w:r>
            <w:r>
              <w:rPr>
                <w:i/>
              </w:rPr>
              <w:t>legalizacije</w:t>
            </w:r>
            <w:r>
              <w:br/>
            </w:r>
            <w:r>
              <w:rPr>
                <w:i/>
              </w:rPr>
              <w:t>328,Naknade za izgr kom. infrastrukture</w:t>
            </w:r>
            <w:r>
              <w:br/>
            </w:r>
            <w:r>
              <w:rPr>
                <w:i/>
              </w:rPr>
              <w:t>611,Tekuće pomoći iz Državnog proračuna</w:t>
            </w:r>
            <w:r>
              <w:br/>
            </w:r>
            <w:r>
              <w:rPr>
                <w:i/>
              </w:rPr>
              <w:t>71,Prihodi od prodaje poljop. zemlj.</w:t>
            </w:r>
            <w:r>
              <w:br/>
            </w:r>
            <w:r>
              <w:rPr>
                <w:i/>
              </w:rPr>
              <w:t>72,Prihodi od prodaje građevinskog zemljišta</w:t>
            </w:r>
            <w:r>
              <w:br/>
            </w:r>
            <w:r>
              <w:rPr>
                <w:i/>
              </w:rPr>
              <w:t>81,Namjenski primici od zaduživanja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9.482,00</w:t>
            </w:r>
            <w:r>
              <w:br/>
            </w:r>
            <w:r>
              <w:rPr>
                <w:i/>
              </w:rPr>
              <w:t>9.950,00</w:t>
            </w:r>
            <w:r>
              <w:br/>
            </w:r>
            <w:r>
              <w:rPr>
                <w:i/>
              </w:rPr>
              <w:t>44.800,00</w:t>
            </w:r>
            <w:r>
              <w:br/>
            </w:r>
            <w:r>
              <w:rPr>
                <w:i/>
              </w:rPr>
              <w:t>8.740,00</w:t>
            </w:r>
            <w:r>
              <w:br/>
            </w:r>
            <w:r>
              <w:rPr>
                <w:i/>
              </w:rPr>
              <w:t>74.304</w:t>
            </w:r>
            <w:r>
              <w:rPr>
                <w:i/>
              </w:rPr>
              <w:t>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2.000,00</w:t>
            </w:r>
            <w:r>
              <w:br/>
            </w:r>
            <w:r>
              <w:rPr>
                <w:i/>
              </w:rPr>
              <w:t>38.850,00</w:t>
            </w:r>
            <w:r>
              <w:br/>
            </w:r>
            <w:r>
              <w:rPr>
                <w:i/>
              </w:rPr>
              <w:t>7.297,00</w:t>
            </w:r>
            <w:r>
              <w:br/>
              <w:t>2.650</w:t>
            </w:r>
            <w:r>
              <w:rPr>
                <w:i/>
              </w:rPr>
              <w:t>,00</w:t>
            </w:r>
            <w:r>
              <w:br/>
            </w:r>
            <w:r>
              <w:rPr>
                <w:i/>
              </w:rPr>
              <w:t>93.381,00</w:t>
            </w:r>
            <w:r>
              <w:br/>
              <w:t>6.637</w:t>
            </w:r>
            <w:r>
              <w:rPr>
                <w:i/>
              </w:rPr>
              <w:t>,00</w:t>
            </w:r>
            <w:r>
              <w:br/>
            </w:r>
            <w:r>
              <w:rPr>
                <w:i/>
              </w:rPr>
              <w:t>2.230,00</w:t>
            </w:r>
            <w:r>
              <w:br/>
            </w:r>
            <w:r>
              <w:rPr>
                <w:i/>
              </w:rPr>
              <w:t>6.637,00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18.096,00</w:t>
            </w:r>
            <w:r>
              <w:br/>
            </w:r>
            <w:r>
              <w:rPr>
                <w:i/>
              </w:rPr>
              <w:t>10.624,00</w:t>
            </w:r>
            <w:r>
              <w:br/>
            </w:r>
            <w:r>
              <w:rPr>
                <w:i/>
              </w:rPr>
              <w:t>74.737,00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35.000,00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2.000,00</w:t>
            </w:r>
            <w:r>
              <w:br/>
            </w:r>
            <w:r>
              <w:rPr>
                <w:i/>
              </w:rPr>
              <w:t>53.881,00</w:t>
            </w:r>
            <w:r>
              <w:br/>
            </w:r>
            <w:r>
              <w:rPr>
                <w:i/>
              </w:rPr>
              <w:t>8.400,00</w:t>
            </w:r>
            <w:r>
              <w:br/>
            </w:r>
            <w:r>
              <w:rPr>
                <w:i/>
              </w:rPr>
              <w:t>9.287,00</w:t>
            </w:r>
            <w:r>
              <w:br/>
            </w:r>
            <w:r>
              <w:rPr>
                <w:i/>
              </w:rPr>
              <w:t>79.680,00</w:t>
            </w:r>
            <w:r>
              <w:br/>
            </w:r>
            <w:r>
              <w:rPr>
                <w:i/>
              </w:rPr>
              <w:t>3.000,00</w:t>
            </w:r>
            <w:r>
              <w:br/>
            </w:r>
            <w:r>
              <w:rPr>
                <w:i/>
              </w:rPr>
              <w:t>0,00</w:t>
            </w:r>
            <w:r>
              <w:br/>
            </w:r>
            <w:r>
              <w:rPr>
                <w:i/>
              </w:rPr>
              <w:t>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t>18.096,00</w:t>
            </w:r>
            <w:r>
              <w:br/>
            </w:r>
            <w:r>
              <w:rPr>
                <w:i/>
              </w:rPr>
              <w:t>10.624,00</w:t>
            </w:r>
            <w:r>
              <w:br/>
            </w:r>
            <w:r>
              <w:rPr>
                <w:i/>
              </w:rPr>
              <w:t>63.937,00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35.000,00</w:t>
            </w:r>
            <w:r>
              <w:br/>
            </w:r>
            <w:r>
              <w:rPr>
                <w:i/>
              </w:rPr>
              <w:t>6.637,00</w:t>
            </w:r>
            <w:r>
              <w:br/>
            </w:r>
            <w:r>
              <w:rPr>
                <w:i/>
              </w:rPr>
              <w:t>2.000,00</w:t>
            </w:r>
            <w:r>
              <w:br/>
            </w:r>
            <w:r>
              <w:rPr>
                <w:i/>
              </w:rPr>
              <w:t>54.224,00</w:t>
            </w:r>
            <w:r>
              <w:br/>
            </w:r>
            <w:r>
              <w:rPr>
                <w:i/>
              </w:rPr>
              <w:t>8.400,00</w:t>
            </w:r>
            <w:r>
              <w:br/>
            </w:r>
            <w:r>
              <w:rPr>
                <w:i/>
              </w:rPr>
              <w:t>9.287,00</w:t>
            </w:r>
            <w:r>
              <w:br/>
            </w:r>
            <w:r>
              <w:rPr>
                <w:i/>
              </w:rPr>
              <w:t>89.080,00</w:t>
            </w:r>
            <w:r>
              <w:br/>
            </w:r>
            <w:r>
              <w:rPr>
                <w:i/>
              </w:rPr>
              <w:t>3.000,00</w:t>
            </w:r>
            <w:r>
              <w:br/>
            </w:r>
            <w:r>
              <w:rPr>
                <w:i/>
              </w:rPr>
              <w:t>0,00</w:t>
            </w:r>
            <w:r>
              <w:br/>
            </w:r>
            <w:r>
              <w:rPr>
                <w:i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34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Financijski rashodi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61.170,00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23.370,00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27.170,00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111,Prihodi od poreza na dohodak</w:t>
            </w:r>
            <w:r>
              <w:br/>
            </w:r>
            <w:r>
              <w:rPr>
                <w:i/>
              </w:rPr>
              <w:t>113,Ostali porezni prihodi</w:t>
            </w:r>
            <w:r>
              <w:br/>
            </w:r>
            <w:r>
              <w:rPr>
                <w:i/>
              </w:rPr>
              <w:t>321,Prihodi od  zakupa polj. zemlj</w:t>
            </w:r>
            <w:r>
              <w:br/>
            </w:r>
          </w:p>
          <w:p w:rsidR="009A038B" w:rsidRDefault="00F45DA3">
            <w:r>
              <w:rPr>
                <w:i/>
              </w:rPr>
              <w:lastRenderedPageBreak/>
              <w:t>322,Prihodi od</w:t>
            </w:r>
            <w:r>
              <w:rPr>
                <w:i/>
              </w:rPr>
              <w:t xml:space="preserve"> zakupa poslo.prostora</w:t>
            </w:r>
            <w:r>
              <w:br/>
            </w:r>
            <w:r>
              <w:rPr>
                <w:i/>
              </w:rPr>
              <w:t>559,Ostale refundacije iz pomoći EU</w:t>
            </w:r>
            <w:r>
              <w:br/>
            </w:r>
            <w:r>
              <w:rPr>
                <w:i/>
              </w:rPr>
              <w:t>611,Tekuće pomoći iz Državnog proračuna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  <w:p w:rsidR="009A038B" w:rsidRDefault="009A038B"/>
          <w:p w:rsidR="009A038B" w:rsidRDefault="009A038B"/>
          <w:p w:rsidR="009A038B" w:rsidRDefault="00F45DA3"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p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5.000,00</w:t>
            </w:r>
            <w:r>
              <w:br/>
            </w:r>
            <w:r>
              <w:rPr>
                <w:i/>
              </w:rPr>
              <w:t>29.315,00</w:t>
            </w:r>
            <w:r>
              <w:br/>
            </w:r>
            <w:r>
              <w:rPr>
                <w:i/>
              </w:rPr>
              <w:t>11.200,00</w:t>
            </w:r>
            <w:r>
              <w:br/>
            </w:r>
          </w:p>
          <w:p w:rsidR="009A038B" w:rsidRDefault="00F45DA3">
            <w:pPr>
              <w:jc w:val="right"/>
            </w:pPr>
            <w:r>
              <w:rPr>
                <w:i/>
              </w:rPr>
              <w:lastRenderedPageBreak/>
              <w:t>150,00</w:t>
            </w:r>
            <w:r>
              <w:br/>
            </w:r>
            <w:r>
              <w:rPr>
                <w:i/>
              </w:rPr>
              <w:t>11.000,00</w:t>
            </w:r>
            <w:r>
              <w:br/>
            </w:r>
            <w:r>
              <w:rPr>
                <w:i/>
              </w:rPr>
              <w:t>4.505,00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5.000,00</w:t>
            </w:r>
            <w:r>
              <w:br/>
            </w:r>
            <w:r>
              <w:rPr>
                <w:i/>
              </w:rPr>
              <w:t>2.665,00</w:t>
            </w:r>
            <w:r>
              <w:br/>
            </w:r>
            <w:r>
              <w:rPr>
                <w:i/>
              </w:rPr>
              <w:t>11.200,00</w:t>
            </w:r>
            <w:r>
              <w:br/>
            </w:r>
          </w:p>
          <w:p w:rsidR="009A038B" w:rsidRDefault="00F45DA3">
            <w:pPr>
              <w:jc w:val="right"/>
            </w:pPr>
            <w:r>
              <w:rPr>
                <w:i/>
              </w:rPr>
              <w:lastRenderedPageBreak/>
              <w:t>0,00</w:t>
            </w:r>
            <w:r>
              <w:br/>
            </w:r>
            <w:r>
              <w:rPr>
                <w:i/>
              </w:rPr>
              <w:t>0,00</w:t>
            </w:r>
            <w:r>
              <w:br/>
            </w:r>
            <w:r>
              <w:rPr>
                <w:i/>
              </w:rPr>
              <w:t>4.505,00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lastRenderedPageBreak/>
              <w:t>5.000,00</w:t>
            </w:r>
            <w:r>
              <w:br/>
            </w:r>
            <w:r>
              <w:rPr>
                <w:i/>
              </w:rPr>
              <w:t>2.665,00</w:t>
            </w:r>
            <w:r>
              <w:br/>
            </w:r>
            <w:r>
              <w:rPr>
                <w:i/>
              </w:rPr>
              <w:t>15.000,00</w:t>
            </w:r>
            <w:r>
              <w:br/>
            </w:r>
          </w:p>
          <w:p w:rsidR="009A038B" w:rsidRDefault="00F45DA3">
            <w:pPr>
              <w:jc w:val="right"/>
            </w:pPr>
            <w:r>
              <w:rPr>
                <w:i/>
              </w:rPr>
              <w:lastRenderedPageBreak/>
              <w:t>0,00</w:t>
            </w:r>
            <w:r>
              <w:br/>
            </w:r>
            <w:r>
              <w:rPr>
                <w:i/>
              </w:rPr>
              <w:t>0,00</w:t>
            </w:r>
            <w:r>
              <w:br/>
            </w:r>
            <w:r>
              <w:rPr>
                <w:i/>
              </w:rPr>
              <w:t>4.505,00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lastRenderedPageBreak/>
              <w:t>37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 xml:space="preserve">Naknade građanima i kućanstvima 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128.732,00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129.120,00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129.120,00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111,Prihodi od poreza na dohodak</w:t>
            </w:r>
            <w:r>
              <w:br/>
            </w:r>
            <w:r>
              <w:rPr>
                <w:i/>
              </w:rPr>
              <w:t>611,Tekuće pomoći iz Državnog proračuna</w:t>
            </w:r>
            <w:r>
              <w:br/>
            </w:r>
            <w:r>
              <w:rPr>
                <w:i/>
              </w:rPr>
              <w:t>72,Prihodi od prodaje građevinskog zemljišta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39.800,00</w:t>
            </w:r>
            <w:r>
              <w:br/>
            </w:r>
            <w:r>
              <w:rPr>
                <w:i/>
              </w:rPr>
              <w:t>82.295,00</w:t>
            </w:r>
            <w:r>
              <w:br/>
            </w:r>
            <w:r>
              <w:rPr>
                <w:i/>
              </w:rPr>
              <w:t>6.637,00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39.800,00</w:t>
            </w:r>
            <w:r>
              <w:br/>
            </w:r>
            <w:r>
              <w:rPr>
                <w:i/>
              </w:rPr>
              <w:t>82.320,00</w:t>
            </w:r>
            <w:r>
              <w:br/>
            </w:r>
            <w:r>
              <w:rPr>
                <w:i/>
              </w:rPr>
              <w:t>7.000,00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t>39.800,00</w:t>
            </w:r>
            <w:r>
              <w:br/>
            </w:r>
            <w:r>
              <w:rPr>
                <w:i/>
              </w:rPr>
              <w:t>82.320,00</w:t>
            </w:r>
            <w:r>
              <w:br/>
            </w:r>
            <w:r>
              <w:rPr>
                <w:i/>
              </w:rPr>
              <w:t>7.000,00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38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Ostali rashodi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275.894,00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273.470,00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273.470,00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111,Prihodi od poreza na dohodak</w:t>
            </w:r>
            <w:r>
              <w:br/>
            </w:r>
            <w:r>
              <w:rPr>
                <w:i/>
              </w:rPr>
              <w:t>326,Prihodi od komunalne naknade</w:t>
            </w:r>
            <w:r>
              <w:br/>
            </w:r>
            <w:r>
              <w:rPr>
                <w:i/>
              </w:rPr>
              <w:t>611,Tekuće pomoći iz Državnog proračuna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1.167,00</w:t>
            </w:r>
            <w:r>
              <w:br/>
            </w:r>
            <w:r>
              <w:rPr>
                <w:i/>
              </w:rPr>
              <w:t>20.883,00</w:t>
            </w:r>
            <w:r>
              <w:br/>
            </w:r>
            <w:r>
              <w:rPr>
                <w:i/>
              </w:rPr>
              <w:t>253.844,00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3.900,00</w:t>
            </w:r>
            <w:r>
              <w:br/>
            </w:r>
            <w:r>
              <w:rPr>
                <w:i/>
              </w:rPr>
              <w:t>15.500,00</w:t>
            </w:r>
            <w:r>
              <w:br/>
            </w:r>
            <w:r>
              <w:rPr>
                <w:i/>
              </w:rPr>
              <w:t>254.070,00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t>3.900,00</w:t>
            </w:r>
            <w:r>
              <w:br/>
            </w:r>
            <w:r>
              <w:rPr>
                <w:i/>
              </w:rPr>
              <w:t>15.500,00</w:t>
            </w:r>
            <w:r>
              <w:br/>
            </w:r>
            <w:r>
              <w:rPr>
                <w:i/>
              </w:rPr>
              <w:t>254.070,00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4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Rashodi za nabavu nefinancijske imovine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386.609,00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1.762.661,00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2.562.118,00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42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Rashodi za nabavu proizvedene dugotrajne imovine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386.609,00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1.762.661,00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2.562.118,00</w:t>
            </w:r>
          </w:p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113,Ostali porezni prihodi</w:t>
            </w:r>
            <w:r>
              <w:br/>
            </w:r>
            <w:r>
              <w:rPr>
                <w:i/>
              </w:rPr>
              <w:t>321,Prihodi od  zakupa polj. zemlj</w:t>
            </w:r>
            <w:r>
              <w:br/>
            </w:r>
            <w:r>
              <w:rPr>
                <w:i/>
              </w:rPr>
              <w:t>323,Prihodi od naftne rente</w:t>
            </w:r>
            <w:r>
              <w:br/>
            </w:r>
            <w:r>
              <w:rPr>
                <w:i/>
              </w:rPr>
              <w:t>326,Prihodi od komunalne naknade</w:t>
            </w:r>
          </w:p>
          <w:p w:rsidR="009A038B" w:rsidRDefault="00F45DA3">
            <w:r>
              <w:rPr>
                <w:i/>
                <w:iCs/>
              </w:rPr>
              <w:t>328, Naknade za izgradnju komunalne infrastrukture</w:t>
            </w:r>
            <w:r>
              <w:br/>
            </w:r>
            <w:r>
              <w:rPr>
                <w:i/>
              </w:rPr>
              <w:t>559,Ostale refundacije iz pomoći EU</w:t>
            </w:r>
            <w:r>
              <w:br/>
            </w:r>
            <w:r>
              <w:rPr>
                <w:i/>
              </w:rPr>
              <w:t>611,Tekuće pomoći iz Državnog proračuna</w:t>
            </w:r>
            <w:r>
              <w:br/>
            </w:r>
            <w:r>
              <w:rPr>
                <w:i/>
              </w:rPr>
              <w:t xml:space="preserve">621,Kapitalne pomoći iz Državnog </w:t>
            </w:r>
            <w:r>
              <w:rPr>
                <w:i/>
              </w:rPr>
              <w:t>proračuna</w:t>
            </w:r>
            <w:r>
              <w:br/>
            </w:r>
            <w:r>
              <w:rPr>
                <w:i/>
              </w:rPr>
              <w:t>622,Kapitalne pomoći iz Županijskog proračuna</w:t>
            </w:r>
            <w:r>
              <w:br/>
            </w:r>
            <w:r>
              <w:rPr>
                <w:i/>
              </w:rPr>
              <w:t>71,Prihodi od prodaje poljop. zemlj.</w:t>
            </w:r>
            <w:r>
              <w:br/>
            </w:r>
            <w:r>
              <w:rPr>
                <w:i/>
              </w:rPr>
              <w:t>72,Prihodi od prodaje građevinskog zemljišta</w:t>
            </w:r>
            <w:r>
              <w:br/>
            </w:r>
            <w:r>
              <w:rPr>
                <w:i/>
              </w:rPr>
              <w:t>81,Namjenski primici od zaduživanja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  <w:r>
              <w:rPr>
                <w:i/>
                <w:iCs/>
              </w:rPr>
              <w:br/>
              <w:t>0,00</w:t>
            </w:r>
            <w:r>
              <w:rPr>
                <w:i/>
                <w:iCs/>
              </w:rPr>
              <w:br/>
              <w:t>0,00</w:t>
            </w:r>
            <w:r>
              <w:rPr>
                <w:i/>
                <w:iCs/>
              </w:rPr>
              <w:br/>
              <w:t>0,00</w:t>
            </w:r>
            <w:r>
              <w:rPr>
                <w:i/>
                <w:iCs/>
              </w:rPr>
              <w:br/>
              <w:t>6.637,00</w:t>
            </w:r>
          </w:p>
          <w:p w:rsidR="009A038B" w:rsidRDefault="00F45DA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  <w:r>
              <w:rPr>
                <w:i/>
                <w:iCs/>
              </w:rPr>
              <w:br/>
              <w:t>8.300,00</w:t>
            </w:r>
            <w:r>
              <w:rPr>
                <w:i/>
                <w:iCs/>
              </w:rPr>
              <w:br/>
              <w:t>53.096,00</w:t>
            </w:r>
            <w:r>
              <w:rPr>
                <w:i/>
                <w:iCs/>
              </w:rPr>
              <w:br/>
              <w:t>59.733,00</w:t>
            </w:r>
            <w:r>
              <w:rPr>
                <w:i/>
                <w:iCs/>
              </w:rPr>
              <w:br/>
              <w:t>0,00</w:t>
            </w:r>
            <w:r>
              <w:rPr>
                <w:i/>
                <w:iCs/>
              </w:rPr>
              <w:br/>
              <w:t>0,00</w:t>
            </w:r>
            <w:r>
              <w:rPr>
                <w:i/>
                <w:iCs/>
              </w:rPr>
              <w:br/>
              <w:t>258.843</w:t>
            </w:r>
            <w:r>
              <w:rPr>
                <w:i/>
                <w:iCs/>
              </w:rPr>
              <w:t>,00</w:t>
            </w:r>
          </w:p>
        </w:tc>
        <w:tc>
          <w:tcPr>
            <w:tcW w:w="59" w:type="dxa"/>
          </w:tcPr>
          <w:p w:rsidR="009A038B" w:rsidRDefault="009A038B">
            <w:pPr>
              <w:rPr>
                <w:i/>
                <w:iCs/>
              </w:rPr>
            </w:pPr>
          </w:p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5.861,00</w:t>
            </w:r>
            <w:r>
              <w:rPr>
                <w:i/>
                <w:iCs/>
              </w:rPr>
              <w:br/>
              <w:t>20.000,00</w:t>
            </w:r>
            <w:r>
              <w:rPr>
                <w:i/>
                <w:iCs/>
              </w:rPr>
              <w:br/>
              <w:t>50.000,00</w:t>
            </w:r>
            <w:r>
              <w:rPr>
                <w:i/>
                <w:iCs/>
              </w:rPr>
              <w:br/>
              <w:t>40.000,00</w:t>
            </w:r>
            <w:r>
              <w:rPr>
                <w:i/>
                <w:iCs/>
              </w:rPr>
              <w:br/>
              <w:t>0,00</w:t>
            </w:r>
          </w:p>
          <w:p w:rsidR="009A038B" w:rsidRDefault="00F45DA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430.000,00</w:t>
            </w:r>
            <w:r>
              <w:rPr>
                <w:i/>
                <w:iCs/>
              </w:rPr>
              <w:br/>
              <w:t>7.800,00</w:t>
            </w:r>
            <w:r>
              <w:rPr>
                <w:i/>
                <w:iCs/>
              </w:rPr>
              <w:br/>
              <w:t>60.000,00</w:t>
            </w:r>
            <w:r>
              <w:rPr>
                <w:i/>
                <w:iCs/>
              </w:rPr>
              <w:br/>
              <w:t>60.000,00</w:t>
            </w:r>
            <w:r>
              <w:rPr>
                <w:i/>
                <w:iCs/>
              </w:rPr>
              <w:br/>
              <w:t>524.000,00</w:t>
            </w:r>
            <w:r>
              <w:rPr>
                <w:i/>
                <w:iCs/>
              </w:rPr>
              <w:br/>
              <w:t>65.000,00</w:t>
            </w:r>
            <w:r>
              <w:rPr>
                <w:i/>
                <w:iCs/>
              </w:rPr>
              <w:br/>
              <w:t>500.000,00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5.861,00</w:t>
            </w:r>
            <w:r>
              <w:rPr>
                <w:i/>
                <w:iCs/>
              </w:rPr>
              <w:br/>
              <w:t>143.900,00</w:t>
            </w:r>
            <w:r>
              <w:rPr>
                <w:i/>
                <w:iCs/>
              </w:rPr>
              <w:br/>
              <w:t>50.000,00</w:t>
            </w:r>
            <w:r>
              <w:rPr>
                <w:i/>
                <w:iCs/>
              </w:rPr>
              <w:br/>
              <w:t>30.000,00</w:t>
            </w:r>
            <w:r>
              <w:rPr>
                <w:i/>
                <w:iCs/>
              </w:rPr>
              <w:br/>
              <w:t>0,00</w:t>
            </w:r>
          </w:p>
          <w:p w:rsidR="009A038B" w:rsidRDefault="00F45DA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1.630.000,00</w:t>
            </w:r>
            <w:r>
              <w:rPr>
                <w:i/>
                <w:iCs/>
              </w:rPr>
              <w:br/>
              <w:t>4.620,00</w:t>
            </w:r>
            <w:r>
              <w:rPr>
                <w:i/>
                <w:iCs/>
              </w:rPr>
              <w:br/>
              <w:t>60.000,00</w:t>
            </w:r>
            <w:r>
              <w:rPr>
                <w:i/>
                <w:iCs/>
              </w:rPr>
              <w:br/>
              <w:t>154.100,00</w:t>
            </w:r>
            <w:r>
              <w:rPr>
                <w:i/>
                <w:iCs/>
              </w:rPr>
              <w:br/>
              <w:t>3.637,00</w:t>
            </w:r>
            <w:r>
              <w:rPr>
                <w:i/>
                <w:iCs/>
              </w:rPr>
              <w:br/>
              <w:t>100.000,00</w:t>
            </w:r>
            <w:r>
              <w:rPr>
                <w:i/>
                <w:iCs/>
              </w:rPr>
              <w:br/>
              <w:t>380.000,00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5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Izdaci za fin</w:t>
            </w:r>
            <w:r>
              <w:rPr>
                <w:b/>
              </w:rPr>
              <w:t>ancijsku imovinu i otplate zajmova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97.700,00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152.100,00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79.900,00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53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Izdaci za dionice i udjele u glavnici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2.700,00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45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72,Prihodi od prodaje građevinskog zemljišta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2.700,00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1628" w:type="dxa"/>
          </w:tcPr>
          <w:p w:rsidR="009A038B" w:rsidRDefault="00F45DA3">
            <w:r>
              <w:rPr>
                <w:b/>
              </w:rPr>
              <w:t>54</w:t>
            </w:r>
          </w:p>
        </w:tc>
        <w:tc>
          <w:tcPr>
            <w:tcW w:w="4502" w:type="dxa"/>
            <w:gridSpan w:val="2"/>
          </w:tcPr>
          <w:p w:rsidR="009A038B" w:rsidRDefault="00F45DA3">
            <w:r>
              <w:rPr>
                <w:b/>
              </w:rPr>
              <w:t>Izdaci za otplatu glavnice prim. kredita</w:t>
            </w:r>
          </w:p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95.000,00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152.100,00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b/>
              </w:rPr>
              <w:t>79.900,00</w:t>
            </w:r>
          </w:p>
        </w:tc>
      </w:tr>
      <w:tr w:rsidR="009A038B">
        <w:trPr>
          <w:trHeight w:val="15"/>
        </w:trPr>
        <w:tc>
          <w:tcPr>
            <w:tcW w:w="1628" w:type="dxa"/>
          </w:tcPr>
          <w:p w:rsidR="009A038B" w:rsidRDefault="009A038B"/>
        </w:tc>
        <w:tc>
          <w:tcPr>
            <w:tcW w:w="3854" w:type="dxa"/>
          </w:tcPr>
          <w:p w:rsidR="009A038B" w:rsidRDefault="009A038B"/>
        </w:tc>
        <w:tc>
          <w:tcPr>
            <w:tcW w:w="648" w:type="dxa"/>
          </w:tcPr>
          <w:p w:rsidR="009A038B" w:rsidRDefault="009A038B"/>
        </w:tc>
        <w:tc>
          <w:tcPr>
            <w:tcW w:w="364" w:type="dxa"/>
          </w:tcPr>
          <w:p w:rsidR="009A038B" w:rsidRDefault="009A038B"/>
        </w:tc>
        <w:tc>
          <w:tcPr>
            <w:tcW w:w="998" w:type="dxa"/>
          </w:tcPr>
          <w:p w:rsidR="009A038B" w:rsidRDefault="009A038B"/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F45DA3"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p>
        </w:tc>
        <w:tc>
          <w:tcPr>
            <w:tcW w:w="2243" w:type="dxa"/>
          </w:tcPr>
          <w:p w:rsidR="009A038B" w:rsidRDefault="009A038B"/>
        </w:tc>
        <w:tc>
          <w:tcPr>
            <w:tcW w:w="59" w:type="dxa"/>
          </w:tcPr>
          <w:p w:rsidR="009A038B" w:rsidRDefault="009A038B"/>
        </w:tc>
        <w:tc>
          <w:tcPr>
            <w:tcW w:w="707" w:type="dxa"/>
          </w:tcPr>
          <w:p w:rsidR="009A038B" w:rsidRDefault="009A038B"/>
        </w:tc>
        <w:tc>
          <w:tcPr>
            <w:tcW w:w="1048" w:type="dxa"/>
          </w:tcPr>
          <w:p w:rsidR="009A038B" w:rsidRDefault="009A038B"/>
        </w:tc>
        <w:tc>
          <w:tcPr>
            <w:tcW w:w="106" w:type="dxa"/>
          </w:tcPr>
          <w:p w:rsidR="009A038B" w:rsidRDefault="009A038B"/>
        </w:tc>
        <w:tc>
          <w:tcPr>
            <w:tcW w:w="539" w:type="dxa"/>
          </w:tcPr>
          <w:p w:rsidR="009A038B" w:rsidRDefault="009A038B"/>
        </w:tc>
        <w:tc>
          <w:tcPr>
            <w:tcW w:w="1560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1628" w:type="dxa"/>
          </w:tcPr>
          <w:p w:rsidR="009A038B" w:rsidRDefault="009A038B"/>
        </w:tc>
        <w:tc>
          <w:tcPr>
            <w:tcW w:w="5864" w:type="dxa"/>
            <w:gridSpan w:val="4"/>
          </w:tcPr>
          <w:p w:rsidR="009A038B" w:rsidRDefault="00F45DA3">
            <w:r>
              <w:rPr>
                <w:i/>
              </w:rPr>
              <w:t>321,Prihodi od  zakupa polj. zemlj</w:t>
            </w:r>
            <w:r>
              <w:br/>
            </w:r>
            <w:r>
              <w:rPr>
                <w:i/>
              </w:rPr>
              <w:t>323,Prihodi od naftne rente</w:t>
            </w:r>
            <w:r>
              <w:br/>
            </w:r>
            <w:r>
              <w:rPr>
                <w:i/>
              </w:rPr>
              <w:t>642,prihod od proizvodnje el.e. iz obnovljivih izvora</w:t>
            </w:r>
          </w:p>
        </w:tc>
        <w:tc>
          <w:tcPr>
            <w:tcW w:w="142" w:type="dxa"/>
          </w:tcPr>
          <w:p w:rsidR="009A038B" w:rsidRDefault="009A038B"/>
        </w:tc>
        <w:tc>
          <w:tcPr>
            <w:tcW w:w="158" w:type="dxa"/>
          </w:tcPr>
          <w:p w:rsidR="009A038B" w:rsidRDefault="009A038B"/>
        </w:tc>
        <w:tc>
          <w:tcPr>
            <w:tcW w:w="2243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95.000,00</w:t>
            </w:r>
            <w:r>
              <w:br/>
            </w:r>
            <w:r>
              <w:rPr>
                <w:i/>
              </w:rPr>
              <w:t>0,00</w:t>
            </w:r>
            <w:r>
              <w:br/>
            </w:r>
            <w:r>
              <w:rPr>
                <w:i/>
              </w:rPr>
              <w:t>0,00</w:t>
            </w:r>
          </w:p>
        </w:tc>
        <w:tc>
          <w:tcPr>
            <w:tcW w:w="59" w:type="dxa"/>
          </w:tcPr>
          <w:p w:rsidR="009A038B" w:rsidRDefault="009A038B"/>
        </w:tc>
        <w:tc>
          <w:tcPr>
            <w:tcW w:w="175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98.200,00</w:t>
            </w:r>
            <w:r>
              <w:br/>
            </w:r>
            <w:r>
              <w:rPr>
                <w:i/>
              </w:rPr>
              <w:t>34.000,00</w:t>
            </w:r>
            <w:r>
              <w:br/>
            </w:r>
            <w:r>
              <w:rPr>
                <w:i/>
              </w:rPr>
              <w:t>19.900,00</w:t>
            </w:r>
          </w:p>
        </w:tc>
        <w:tc>
          <w:tcPr>
            <w:tcW w:w="2205" w:type="dxa"/>
            <w:gridSpan w:val="3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  <w:r>
              <w:br/>
            </w:r>
            <w:r>
              <w:rPr>
                <w:i/>
              </w:rPr>
              <w:t>40.000,00</w:t>
            </w:r>
            <w:r>
              <w:br/>
            </w:r>
            <w:r>
              <w:rPr>
                <w:i/>
              </w:rPr>
              <w:t>39.900,00</w:t>
            </w:r>
          </w:p>
        </w:tc>
      </w:tr>
    </w:tbl>
    <w:p w:rsidR="009A038B" w:rsidRDefault="009A038B"/>
    <w:p w:rsidR="009A038B" w:rsidRDefault="009A038B">
      <w:pPr>
        <w:rPr>
          <w:b/>
          <w:bCs/>
        </w:rPr>
      </w:pPr>
    </w:p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F45DA3">
      <w:pPr>
        <w:jc w:val="center"/>
      </w:pPr>
      <w:r>
        <w:fldChar w:fldCharType="begin"/>
      </w:r>
      <w:r>
        <w:instrText>PAGE</w:instrText>
      </w:r>
      <w:r>
        <w:fldChar w:fldCharType="separate"/>
      </w:r>
      <w:r>
        <w:t>9</w:t>
      </w:r>
      <w:r>
        <w:fldChar w:fldCharType="end"/>
      </w:r>
    </w:p>
    <w:p w:rsidR="009A038B" w:rsidRDefault="00F45DA3">
      <w:pPr>
        <w:rPr>
          <w:b/>
          <w:bCs/>
        </w:rPr>
      </w:pPr>
      <w:r>
        <w:rPr>
          <w:b/>
          <w:bCs/>
        </w:rPr>
        <w:lastRenderedPageBreak/>
        <w:t>PRORAČUN PO ORGANIZACIJSKOJ KLASIFIKACIJI</w:t>
      </w:r>
    </w:p>
    <w:p w:rsidR="009A038B" w:rsidRDefault="009A038B">
      <w:pPr>
        <w:rPr>
          <w:b/>
          <w:bCs/>
        </w:rPr>
      </w:pPr>
    </w:p>
    <w:p w:rsidR="009A038B" w:rsidRDefault="009A038B">
      <w:pPr>
        <w:rPr>
          <w:b/>
          <w:bCs/>
        </w:rPr>
      </w:pPr>
    </w:p>
    <w:tbl>
      <w:tblPr>
        <w:tblW w:w="13950" w:type="dxa"/>
        <w:tblInd w:w="23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"/>
        <w:gridCol w:w="120"/>
        <w:gridCol w:w="766"/>
        <w:gridCol w:w="374"/>
        <w:gridCol w:w="809"/>
        <w:gridCol w:w="210"/>
        <w:gridCol w:w="3162"/>
        <w:gridCol w:w="2024"/>
        <w:gridCol w:w="136"/>
        <w:gridCol w:w="330"/>
        <w:gridCol w:w="66"/>
        <w:gridCol w:w="2143"/>
        <w:gridCol w:w="1771"/>
        <w:gridCol w:w="330"/>
        <w:gridCol w:w="1485"/>
      </w:tblGrid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161" w:type="dxa"/>
            <w:gridSpan w:val="2"/>
          </w:tcPr>
          <w:p w:rsidR="009A038B" w:rsidRDefault="00F45DA3">
            <w:r>
              <w:rPr>
                <w:b/>
              </w:rPr>
              <w:t>Sveukupno rashodi:</w:t>
            </w:r>
          </w:p>
        </w:tc>
        <w:tc>
          <w:tcPr>
            <w:tcW w:w="330" w:type="dxa"/>
          </w:tcPr>
          <w:p w:rsidR="009A038B" w:rsidRDefault="009A038B"/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1.450.000,00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2.837.000,00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3.567.000,00</w:t>
            </w:r>
          </w:p>
        </w:tc>
      </w:tr>
      <w:tr w:rsidR="009A038B">
        <w:trPr>
          <w:trHeight w:val="135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12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rPr>
                <w:b/>
              </w:rPr>
              <w:t>Konto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rPr>
                <w:b/>
              </w:rPr>
              <w:t>Vrsta rashoda i izdataka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  <w:rPr>
                <w:b/>
              </w:rPr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Planirano </w:t>
            </w:r>
            <w:r>
              <w:br/>
            </w:r>
            <w:r>
              <w:rPr>
                <w:b/>
              </w:rPr>
              <w:t>2023.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2024.</w:t>
            </w:r>
          </w:p>
        </w:tc>
        <w:tc>
          <w:tcPr>
            <w:tcW w:w="1815" w:type="dxa"/>
            <w:gridSpan w:val="2"/>
            <w:vMerge w:val="restart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2025.</w:t>
            </w:r>
          </w:p>
        </w:tc>
      </w:tr>
      <w:tr w:rsidR="009A038B">
        <w:trPr>
          <w:trHeight w:val="30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>
            <w:pPr>
              <w:rPr>
                <w:b/>
              </w:rPr>
            </w:pPr>
          </w:p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  <w:rPr>
                <w:b/>
              </w:rPr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9A038B" w:rsidRDefault="009A038B">
            <w:pPr>
              <w:jc w:val="right"/>
              <w:rPr>
                <w:b/>
              </w:rPr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Razdjel: 001, OPĆINA MARIJANCI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1.450.000,00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2.837.000,00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3.567.000,00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Glava: 01, OPĆINSKO VIJEĆE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47.718,00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49.754,00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46.574,00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1200, SUFINANCIRANJE VJERSKIH ZAJEDNICA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</w:t>
            </w:r>
            <w:r>
              <w:rPr>
                <w:b/>
              </w:rPr>
              <w:t>A120001, DONACIJE VJERSKIM ZAJEDNICAMA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Program: 1100, </w:t>
            </w:r>
            <w:r>
              <w:rPr>
                <w:b/>
              </w:rPr>
              <w:t>PREDSTAVNIČKA I IZVRŠNA TIJELA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47.718,00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47.754,00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44.574,00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A110009, LOKALNA AKCIJSKA GRUPA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664,00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664,00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700,00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664,00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664,00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A110008, SUFINANCIRANJE CRVENOG KRIŽA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A110007, PROSLAVA BLAGDANA BOŽIĆA - NOVE GODINE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10.120,00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10.120,00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5.500,00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3.500,00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9A038B"/>
        </w:tc>
        <w:tc>
          <w:tcPr>
            <w:tcW w:w="6210" w:type="dxa"/>
            <w:gridSpan w:val="4"/>
          </w:tcPr>
          <w:p w:rsidR="009A038B" w:rsidRDefault="009A038B">
            <w:pPr>
              <w:jc w:val="right"/>
            </w:pP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7.800,00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4.620,00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7.800,00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4.620,00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A110004, NAKNADA ZA UREĐENJE VODA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A110003, ODRŽAVANJE DANA OPĆINE I DRUGE PRIGODE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13.280,00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13.280,00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13.280,00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13.280,00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A110002, SUFINANCIRANJE POLITIČKIH STRANAKA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1.200,00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1.200,00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467,00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1.200,00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467,00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1.200,00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467,00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1.200,00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733,00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733,00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733,00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A110001, NAKNADE ZA</w:t>
            </w:r>
            <w:r>
              <w:rPr>
                <w:b/>
              </w:rPr>
              <w:t xml:space="preserve"> RAD PREDSTAVNIČKIH I IZVRŠNIH TIJELA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13.274,00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13.274,00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13.274,00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13.274,00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Glava: 02, URED NAČELNIKA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294.184,00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291.366,00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292.766,00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2003, PRORAČUNSKA PRIČUVA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A200301, NEPLANIRANI I NEPREDVIĐENI IZDACI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</w:t>
            </w:r>
            <w:r>
              <w:rPr>
                <w:i/>
              </w:rPr>
              <w:t>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lastRenderedPageBreak/>
              <w:t>Program: 2002, IZVRŠNA TIJELA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252.314,00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249.496,00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250.896,00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A200203, ADMINISTRATIVNO I TEHNIČKO OSOBLJE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238.284,00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235.466,00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236.866,00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178.710,00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180.846,00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180.846,00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178.710,00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180.846,00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180.846,00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31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zaposlene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173.030,00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175.030,00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175.030,00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4.816,00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4.816,00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113, Ostali porezni prihodi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515,00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665,00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665,00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</w:t>
            </w:r>
            <w:r>
              <w:t>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515,00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665,00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665,00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515,00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665,00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665,00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322, Prihodi od zakupa poslo.prostora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8.890,00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8.890,00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8.740,00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324, Prihodi od šumske renta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42.602,00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40.681,00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42.081,00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42.102,00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40.681,00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42.081,00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40.377,00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38.956,00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40.356,00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1.725,00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1.725,00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1.725,00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930,00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</w:t>
            </w:r>
            <w:r>
              <w:t>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930,00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930,00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A200202, SUFINANCIRANJE NAKNADE ZA POŠTANSKE USLUGE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780,00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780,00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780,00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780,00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780,00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9A038B"/>
        </w:tc>
        <w:tc>
          <w:tcPr>
            <w:tcW w:w="6210" w:type="dxa"/>
            <w:gridSpan w:val="4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lastRenderedPageBreak/>
              <w:t>Aktivnost: A200201,  MEDIJI (RADIO, TELEVIZIJA, BILTEN I WEB)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13.250,00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611, Tekuće pomoći iz </w:t>
            </w:r>
            <w:r>
              <w:rPr>
                <w:i/>
              </w:rPr>
              <w:t>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13.250,00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2001, ZAŠTITA  OD POŽARA I CIVILNA ZAŠTITA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37.870,00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37.870,00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37.870,00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A200103, GORSKA SLUŽBA SPAŠAVANJA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700,00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</w:t>
            </w:r>
            <w:r>
              <w:rPr>
                <w:b/>
              </w:rPr>
              <w:t>A200102, VATROGASNA ZAJEDNICA OPĆINE MARIJANCI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35.170,00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35.170,00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35.170,00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35.170,00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35.170,00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35.170,00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35.170,00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35.170,00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35.170,00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35.170,00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35.170,00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35.170,00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A200101, OPREMANJE I OBUKA JEDINICA CIVILNE ZAŠTITE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325, Ostali vlastiti prihodi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Glava: 03, JEDINSTVENI UPRAVNI ODJEL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1.108.098,00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2.495.880,00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3.227.660,00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3016, KOMUNALNI POGON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A301601, OTVARANJE KOMUNALNOG POGONA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Izdaci za financijsku imovinu i otplate 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Izdaci za dionice i udjele u glavnici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3015, ZAŠTITA KUĆANSTVA OD ZARAZNIH BOLESTI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35.850,00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36.000,00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36.000,00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A301501, DERATIZACIJA, DEZINSEKCIJA I OSTALE USLUGE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35.850,00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36.000,00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36.000,00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</w:t>
            </w:r>
            <w:r>
              <w:rPr>
                <w:i/>
              </w:rPr>
              <w:t>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5.350,00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pPr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5.350,00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5.350,00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326, Prihodi od komunalne </w:t>
            </w:r>
            <w:r>
              <w:rPr>
                <w:i/>
              </w:rPr>
              <w:t>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30.500,00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30.500,00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30.500,00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30.500,00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30.500,00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30.500,00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15.000,00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15.000,00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15.500,00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15.500,00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15.500,00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3014, JAVNI RADOVI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13.270,00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A301401, PLAĆE I DOPRINOSI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13.270,00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431, Prihodi od Proračunskih korisnika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13.270,00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13.270,00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31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</w:t>
            </w:r>
            <w:r>
              <w:t>zaposlene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13.270,00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13.270,00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3013, IZGRADNJA I ODRŽAVANJE OBJEKATA KOMUNALNE INFRASTRUKTURE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315.708,00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735.898,00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701.898,00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T301303, DOGRADNJA KOMUNALNOG POGONA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326, </w:t>
            </w:r>
            <w:r>
              <w:rPr>
                <w:i/>
              </w:rPr>
              <w:t>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621, Kapitalne pomoći iz Državnog </w:t>
            </w:r>
            <w:r>
              <w:rPr>
                <w:i/>
              </w:rPr>
              <w:t>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T301301, UREĐENJE I ODRŽAVANJE GROBLJA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3.300,00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3.300,00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Kapitalni projekt: K301303, REKONSTRUKCIJA </w:t>
            </w:r>
            <w:r>
              <w:rPr>
                <w:b/>
              </w:rPr>
              <w:t>NERAZVRSTANIH CESTA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132.740,00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404.000,00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400.000,00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45.900,00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45.900,00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45.900,00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621, Kapitalne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33.185,00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pPr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33.185,00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33.185,00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622, Kapitalne pomoći iz Županijskog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74.100,00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74.100,00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74.100,00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71, Prihodi od prodaje poljop. zemlj.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404.000,00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73.007,00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73.007,00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73.007,00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Kapitalni </w:t>
            </w:r>
            <w:r>
              <w:rPr>
                <w:b/>
              </w:rPr>
              <w:t>projekt: K301301, IZGRADNJA PJEŠAČKIH STAZA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79.644,00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210.000,00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210.000,00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80.000,00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</w:t>
            </w:r>
            <w:r>
              <w:t xml:space="preserve">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559, Ostale refundacije iz pomoći EU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</w:t>
            </w:r>
            <w:r>
              <w:t xml:space="preserve">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621, Kapitalne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19.911,00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19.911,00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nabavu proizvedene dugotrajne </w:t>
            </w:r>
            <w:r>
              <w:t>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19.911,00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622, Kapitalne pomoći iz Županijskog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59.733,00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59.733,00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59.733,00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</w:t>
            </w:r>
            <w:r>
              <w:rPr>
                <w:b/>
              </w:rPr>
              <w:t>A301308, IZMJEŠTANJE TRAFOSTANICE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4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</w:t>
            </w:r>
            <w:r>
              <w:rPr>
                <w:b/>
              </w:rPr>
              <w:t>A301306, ODRŽAVANJE JAVNIH POVRŠINA I POLJSKIH PUTEVA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37.615,00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37.600,00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37.600,00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4.802,00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4.802,00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4.802,00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32.813,00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37.600,00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37.600,00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32.813,00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37.600,00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37.600,00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32.813,00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37.600,00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37.600,00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A301305, RASHODI ZA UREĐENJE JAVNE </w:t>
            </w:r>
            <w:r>
              <w:rPr>
                <w:b/>
              </w:rPr>
              <w:t>RASVJETE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7.963,00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8.500,00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8.500,00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7.963,00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8.500,00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8.500,00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7.963,00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8.500,00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7.963,00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8.500,00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A301304, </w:t>
            </w:r>
            <w:r>
              <w:rPr>
                <w:b/>
              </w:rPr>
              <w:t>ČIŠĆENJE SNIJEGA S NERAZVRSTANIH CESTA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71, Prihodi od prodaje poljop. zemlj.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A301301, JAVNA RASVJETA KUNIŠINCI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39.822,00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45.861,00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5.861,00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113, Ostali porezni prihodi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5.861,00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5.861,00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5.861,00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5.861,00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nabavu </w:t>
            </w:r>
            <w:r>
              <w:t>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5.861,00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5.861,00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39.822,00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39.822,00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39.822,00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3012, GRAĐENJE I OPREMANJE OBJEKATA JAVNE NAMJENE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73.007,00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110.000,00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160.000,00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9A038B"/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pPr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lastRenderedPageBreak/>
              <w:t>Tekući projekt: T301208, REKONSTRUKCIJA I OBNOVA PROSTORIJA NK "BOČKINCI"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71, Prihodi od prodaje </w:t>
            </w:r>
            <w:r>
              <w:rPr>
                <w:i/>
              </w:rPr>
              <w:t>poljop. zemlj.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T301207, REKONSTRUKCIJA DRUŠTVENOG DOMA U ČAMAGAJEVCIMA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323, Prihodi od naftne rente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T301206, REKONSTRUKCIJA DRUŠTVENOG DOMA U MARIJANCIMA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T301205, REKONSTRUKCIJA DRUŠTVENOG DOMA U BOČKINCIMA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100.000,00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100.000,00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T301204, REKONSTRUKCIJA POSLOVNOG OBJEKTA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</w:t>
            </w:r>
            <w:r>
              <w:rPr>
                <w:i/>
              </w:rPr>
              <w:t>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Tekući projekt: T301203, OPREMANJE </w:t>
            </w:r>
            <w:r>
              <w:rPr>
                <w:b/>
              </w:rPr>
              <w:t>DRUŠTVENOG DOMA I DVD-A  ČRNKOVCI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53.096,00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622, Kapitalne pomoći iz Županijskog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nabavu proizvedene </w:t>
            </w:r>
            <w:r>
              <w:t>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4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nabavu proizvedene </w:t>
            </w:r>
            <w:r>
              <w:t>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T301201, DRUŠTVENI DOM KUNIŠINCI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nabavu nefinancijske </w:t>
            </w:r>
            <w:r>
              <w:t>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3011, ZAŠTITA OKOLIŠA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39.800,00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A301101, MJERE GOSPODARENJA OTPADOM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39.800,00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113, </w:t>
            </w:r>
            <w:r>
              <w:rPr>
                <w:i/>
              </w:rPr>
              <w:t>Ostali porezni prihodi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28.800,00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28.800,00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28.800,00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559, Ostale refundacije iz pomoći EU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11.000,00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</w:t>
            </w:r>
            <w:r>
              <w:t>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11.000,00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11.000,00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3010, PREDŠKOLSKI ODGOJ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152.662,00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446.700,00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646.700,00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Kapitalni projekt: K301001, PROJEKTIRANJE I IZGRADNJA DJEČJEG VRTIĆA ČRNKOVCI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500.000,00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559, Ostale refundacije iz pomoći EU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500.000,00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500.000,00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500.000,00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622, Kapitalne pomoći iz Županijskog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A301002, </w:t>
            </w:r>
            <w:r>
              <w:rPr>
                <w:b/>
              </w:rPr>
              <w:t>MATERIJALNI TROŠKOVI I USLUGE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4.600,00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12.800,00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12.800,00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12.800,00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12.800,00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12.800,00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12.800,00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8.700,00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pPr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8.700,00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8.700,00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A301001, SUFINANCIRANJE RADA </w:t>
            </w:r>
            <w:r>
              <w:rPr>
                <w:b/>
              </w:rPr>
              <w:t>DJEČJEG VRTIĆA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132.725,00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133.000,00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132.725,00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133.000,00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132.725,00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133.000,00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131.725,00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3009, DEMOGRAFSKE MJERE I AKTIVNOSTI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97.545,00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97.570,00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97.570,00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A300908, POMOĆ PRI RJEŠAVANJU STAMBENOG PITANJA MLADIH OBITELJI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26.550,00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26.550,00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26.550,00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26.550,00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26.550,00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26.550,00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26.550,00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26.550,00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26.550,00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26.550,00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A300907, NAKNADA ZA NOVOROĐENČAD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Naknade građanima i kućanstvima </w:t>
            </w:r>
            <w:r>
              <w:t>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A300906, POMOĆ STUDENTIMA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10.620,00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10.620,00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10.620,00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10.620,00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10.620,00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10.620,00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10.620,00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10.620,00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10.620,00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10.620,00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10.620,00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10.620,00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A300904, SUFINANCIRANJE PREHRANE UČENIKA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611, Tekuće pomoći iz </w:t>
            </w:r>
            <w:r>
              <w:rPr>
                <w:i/>
              </w:rPr>
              <w:t>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A300903, NABAVA UDŽBENIKA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A300902, SUFINANCIRANJE TROŠKOVA PRIJEVOZA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13.300,00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pPr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lastRenderedPageBreak/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13.300,00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13.300,00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A300901, SUFINANCIRANJE SMJEŠTAJA U UČENIČKIM DOMOVIMA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5.300,00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5.300,00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5.300,00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3008, OSNOVNO I SREDNJOŠKOLSKO OBRAZOVANJE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2.655,00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2.600,00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A300801, ODRŽAVANJE ŠKOLSKIH OBJEKATA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2.655,00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2.600,00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2.655,00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2.600,00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2.655,00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2.600,00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2.655,00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2.600,00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2.600,00</w:t>
            </w:r>
          </w:p>
        </w:tc>
      </w:tr>
      <w:tr w:rsidR="009A038B">
        <w:trPr>
          <w:trHeight w:val="255"/>
        </w:trPr>
        <w:tc>
          <w:tcPr>
            <w:tcW w:w="12465" w:type="dxa"/>
            <w:gridSpan w:val="14"/>
            <w:vMerge w:val="restart"/>
          </w:tcPr>
          <w:p w:rsidR="009A038B" w:rsidRDefault="00F45DA3">
            <w:r>
              <w:rPr>
                <w:b/>
              </w:rPr>
              <w:t>Program: 3007, RAZVOJ I UPRAVLJANJE SUSTAVA  VODOOPSKRBE,                         26.548,00              30.000,00</w:t>
            </w:r>
          </w:p>
          <w:p w:rsidR="009A038B" w:rsidRDefault="00F45DA3">
            <w:r>
              <w:rPr>
                <w:b/>
              </w:rPr>
              <w:t>ODVODNJE I ZAŠTITE VODA</w:t>
            </w:r>
          </w:p>
        </w:tc>
        <w:tc>
          <w:tcPr>
            <w:tcW w:w="1485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30.000,00</w:t>
            </w:r>
          </w:p>
        </w:tc>
      </w:tr>
      <w:tr w:rsidR="009A038B">
        <w:trPr>
          <w:trHeight w:val="255"/>
        </w:trPr>
        <w:tc>
          <w:tcPr>
            <w:tcW w:w="12465" w:type="dxa"/>
            <w:gridSpan w:val="14"/>
            <w:vMerge/>
          </w:tcPr>
          <w:p w:rsidR="009A038B" w:rsidRDefault="009A038B">
            <w:pPr>
              <w:rPr>
                <w:b/>
              </w:rPr>
            </w:pPr>
          </w:p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Kapitalni projekt: K300701, KANALIZACIJA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</w:t>
            </w:r>
            <w:r>
              <w:rPr>
                <w:i/>
              </w:rPr>
              <w:t>financiranja: 323, Prihodi od naftne rente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81, </w:t>
            </w:r>
            <w:r>
              <w:rPr>
                <w:i/>
              </w:rPr>
              <w:t>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3006, SOCIJALNA SKRB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24.550,00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24.550,00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24.550,00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A300604, POMOĆ POJEDINCIMA I OBITELJIMA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4.650,00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4.650,00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4.650,00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4.650,00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Naknade </w:t>
            </w:r>
            <w:r>
              <w:t>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4.650,00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4.650,00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A300602, PRIGODNI DAROVI UMIROVLJENICIMA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111, Prihodi od poreza na dohodak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24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3005, RAZVOJ SPORTA I REKREACIJE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85.604,00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692.605,00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1.276.585,00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T300507, SPORTSKO IGRALIŠTE BOČKINCI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50.000,00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</w:t>
            </w:r>
            <w:r>
              <w:t xml:space="preserve">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T300506, SPORTSKO IGRALIŠTE KUNIŠINCI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71, Prihodi od prodaje poljop. zemlj.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T300505, SPORTSKO IGRALIŠTE ČAMAGAJEVCI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60.000,00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T300503, ŠPORTSKO REKREACIJSKA ZONA "PLOSNA" KUNIŠINCI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Tekući projekt: T300502, SPORTSKO REKREACIJSKI</w:t>
            </w:r>
            <w:r>
              <w:rPr>
                <w:b/>
              </w:rPr>
              <w:t xml:space="preserve"> I SLIČNI OBJEKTI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9.950,00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10.624,00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10.624,00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113, Ostali porezni prihodi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9.950,00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10.624,00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10.624,00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9.950,00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10.624,00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10.624,00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9.950,00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10.624,00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10.624,00</w:t>
            </w:r>
          </w:p>
        </w:tc>
      </w:tr>
      <w:tr w:rsidR="009A038B">
        <w:trPr>
          <w:trHeight w:val="255"/>
        </w:trPr>
        <w:tc>
          <w:tcPr>
            <w:tcW w:w="12465" w:type="dxa"/>
            <w:gridSpan w:val="14"/>
            <w:vMerge w:val="restart"/>
          </w:tcPr>
          <w:p w:rsidR="009A038B" w:rsidRDefault="00F45DA3">
            <w:r>
              <w:rPr>
                <w:b/>
              </w:rPr>
              <w:t xml:space="preserve">Tekući projekt: T300501, REKONSTRUKCIJA I OBNOVA                                                             0,00              40.000,00        </w:t>
            </w:r>
          </w:p>
          <w:p w:rsidR="009A038B" w:rsidRDefault="00F45DA3">
            <w:r>
              <w:rPr>
                <w:b/>
              </w:rPr>
              <w:t>PROSTORIJA NK "MLADOST" ČRNKOVCI</w:t>
            </w:r>
          </w:p>
        </w:tc>
        <w:tc>
          <w:tcPr>
            <w:tcW w:w="1485" w:type="dxa"/>
          </w:tcPr>
          <w:p w:rsidR="009A038B" w:rsidRDefault="00F45D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80.000,00</w:t>
            </w:r>
          </w:p>
        </w:tc>
      </w:tr>
      <w:tr w:rsidR="009A038B">
        <w:trPr>
          <w:trHeight w:val="255"/>
        </w:trPr>
        <w:tc>
          <w:tcPr>
            <w:tcW w:w="12465" w:type="dxa"/>
            <w:gridSpan w:val="14"/>
            <w:vMerge/>
          </w:tcPr>
          <w:p w:rsidR="009A038B" w:rsidRDefault="009A038B">
            <w:pPr>
              <w:rPr>
                <w:b/>
              </w:rPr>
            </w:pPr>
          </w:p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621, Kapitalne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40.000,00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40.000,00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622, Kapitalne pomoći iz Županijskog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80.000,00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80.000,00</w:t>
            </w:r>
          </w:p>
        </w:tc>
      </w:tr>
      <w:tr w:rsidR="009A038B">
        <w:trPr>
          <w:trHeight w:val="24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Kapitalni projekt: K300501, SPORTSKO REKREACIJSKI CENTAR MARIJANCI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1.003.637,00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559, Ostale refundacije iz pomoći EU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1.000.000,00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1.000.000,00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1.000.000,00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328, Naknade za izgr kom. infrastrukture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500.000,00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A300502, </w:t>
            </w:r>
            <w:r>
              <w:rPr>
                <w:b/>
              </w:rPr>
              <w:t>OPREMANJE I ODRŽAVANJE  DJEČJIH IGRALIŠTA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2.281,00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2.624,00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326, Prihodi od komunalne naknade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2.281,00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2.624,00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2.281,00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2.624,00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2.281,00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2.624,00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4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A300501, SUFINANCIRANJE SPORTISKIH UDRUGA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59.730,00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59.700,00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59.700,00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59.730,00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59.700,00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59.700,00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59.730,00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59.700,00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59.700,00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59.730,00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59.700,00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59.700,00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Program: 3004, KULTURA I </w:t>
            </w:r>
            <w:r>
              <w:rPr>
                <w:b/>
              </w:rPr>
              <w:t>DRUŠTVENE DJELATNOSTI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A300401, SUFINANCIRANJE UDRUGA IZ KULTURE I DRUŠTVENIH DJELATNOSTI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19.900,00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38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Ostali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9A038B"/>
        </w:tc>
        <w:tc>
          <w:tcPr>
            <w:tcW w:w="6210" w:type="dxa"/>
            <w:gridSpan w:val="4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lastRenderedPageBreak/>
              <w:t>Program: 3003, POVRATI ZAJMOVA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106.200,00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163.300,00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94.900,00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A300301, OTPLATA ZAJMOVA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106.200,00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163.300,00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94.900,00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106.200,00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109.400,00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15.000,00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11.200,00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11.200,00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15.000,00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Financijski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11.200,00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11.200,00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15.000,00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Izdaci za financijsku imovinu i </w:t>
            </w:r>
            <w:r>
              <w:t>otplate 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95.000,00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98.200,00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Izdaci za otplatu glavnice primljenih kredita i 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95.000,00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98.200,00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323, Prihodi od naftne rente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40.000,00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Izdaci za financijsku imovinu i otplate </w:t>
            </w:r>
            <w:r>
              <w:t>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Izdaci za otplatu glavnice primljenih kredita i 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34.000,00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40.000,00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642, prihod od proizvodnje el.e. iz obnovljivih izvora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Izdaci za financijsku </w:t>
            </w:r>
            <w:r>
              <w:t>imovinu i otplate 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39.900,00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54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Izdaci za otplatu glavnice primljenih kredita i zajmova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19.900,00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39.900,00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3002, POTICNJE RAZVOJA POLJOPRIVREDE I GOSPODARSTVA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26.548,00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38.637,00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41.637,00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Kapitalni projekt:</w:t>
            </w:r>
            <w:r>
              <w:rPr>
                <w:b/>
              </w:rPr>
              <w:t xml:space="preserve"> K300201, INFRASTRUKTURA U PODUZETNIČKOJ ZONI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28.000,00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18.000,00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18.000,00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 xml:space="preserve">Rashodi za nabavu </w:t>
            </w:r>
            <w:r>
              <w:t>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18.000,00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</w:t>
            </w:r>
            <w:r>
              <w:t xml:space="preserve">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81, Namjenski primici od zaduživanja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nefinancijske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42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za nabavu proizvedene dugotrajne imovine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13.274,00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10.000,00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A300203, POTPORE OBRTNICIMA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7.000,00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7.000,00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72, Prihodi od prodaje građevinskog zemljišta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7.000,00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37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Naknade građanima</w:t>
            </w:r>
            <w:r>
              <w:t xml:space="preserve"> i kućanstvima na temelju osiguranja i d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9A038B"/>
        </w:tc>
        <w:tc>
          <w:tcPr>
            <w:tcW w:w="6210" w:type="dxa"/>
            <w:gridSpan w:val="4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>
            <w:pPr>
              <w:jc w:val="right"/>
            </w:pPr>
          </w:p>
        </w:tc>
        <w:tc>
          <w:tcPr>
            <w:tcW w:w="1771" w:type="dxa"/>
          </w:tcPr>
          <w:p w:rsidR="009A038B" w:rsidRDefault="009A038B">
            <w:pPr>
              <w:jc w:val="right"/>
            </w:pPr>
          </w:p>
        </w:tc>
        <w:tc>
          <w:tcPr>
            <w:tcW w:w="1815" w:type="dxa"/>
            <w:gridSpan w:val="2"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lastRenderedPageBreak/>
              <w:t>Aktivnost: A300201, SUFINANCIRANJE U POLJOPRIVREDI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6.637,00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6.637,00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6.637,00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Program: 3001, UPRAVLJANJE IMOVINOM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84.251,00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82.850,00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80.050,00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>Aktivnost: A300102, ODRŽAVANJE ZGRADA I REDOVNO KORIŠTENJE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22.631,00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23.550,00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23.550,00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323, Prihodi od naftne rente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12.684,00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12.684,00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12.684,00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financiranja: 327, Prihodi od kom. </w:t>
            </w:r>
            <w:r>
              <w:rPr>
                <w:i/>
              </w:rPr>
              <w:t>doprinosa i legalizacije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7.297,00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8.400,00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8.400,00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7.297,00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8.400,00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8.400,00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7.297,00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8.400,00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8.400,00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328, Naknade za izgr kom. infrastrukture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2.650,00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2.650,00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2.650,00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2.650,00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2.650,00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7.500,00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7.500,00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7.500,00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7.500,00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7.500,00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71, Prihodi od prodaje poljop. zemlj.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b/>
              </w:rPr>
              <w:t xml:space="preserve">Aktivnost: A300101,  </w:t>
            </w:r>
            <w:r>
              <w:rPr>
                <w:b/>
              </w:rPr>
              <w:t>MATERIJALNI RASHODI I USLUGE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61.620,00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59.300,00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56.500,00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321, Prihodi od  zakupa polj. zemlj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14.200,00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14.200,00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25.000,00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14.200,00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 xml:space="preserve">Izvor </w:t>
            </w:r>
            <w:r>
              <w:rPr>
                <w:i/>
              </w:rPr>
              <w:t>financiranja: 323, Prihodi od naftne rente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61.620,00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33.000,00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33.000,00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61.620,00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33.000,00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61.620,00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33.000,00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33.000,00</w:t>
            </w:r>
          </w:p>
        </w:tc>
      </w:tr>
      <w:tr w:rsidR="009A038B">
        <w:trPr>
          <w:trHeight w:val="300"/>
        </w:trPr>
        <w:tc>
          <w:tcPr>
            <w:tcW w:w="8160" w:type="dxa"/>
            <w:gridSpan w:val="10"/>
          </w:tcPr>
          <w:p w:rsidR="009A038B" w:rsidRDefault="00F45DA3">
            <w:r>
              <w:rPr>
                <w:i/>
              </w:rPr>
              <w:t>Izvor financiranja: 611, Tekuće pomoći iz Državnog proračuna</w:t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rPr>
                <w:i/>
              </w:rPr>
              <w:t>1.300,00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rPr>
                <w:i/>
              </w:rPr>
              <w:t>9.300,00</w:t>
            </w:r>
          </w:p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Rashodi poslovanja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9.300,00</w:t>
            </w:r>
          </w:p>
        </w:tc>
      </w:tr>
      <w:tr w:rsidR="009A038B">
        <w:trPr>
          <w:trHeight w:val="24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766" w:type="dxa"/>
          </w:tcPr>
          <w:p w:rsidR="009A038B" w:rsidRDefault="009A038B"/>
        </w:tc>
        <w:tc>
          <w:tcPr>
            <w:tcW w:w="374" w:type="dxa"/>
          </w:tcPr>
          <w:p w:rsidR="009A038B" w:rsidRDefault="009A038B"/>
        </w:tc>
        <w:tc>
          <w:tcPr>
            <w:tcW w:w="810" w:type="dxa"/>
          </w:tcPr>
          <w:p w:rsidR="009A038B" w:rsidRDefault="009A038B"/>
        </w:tc>
        <w:tc>
          <w:tcPr>
            <w:tcW w:w="210" w:type="dxa"/>
          </w:tcPr>
          <w:p w:rsidR="009A038B" w:rsidRDefault="009A038B"/>
        </w:tc>
        <w:tc>
          <w:tcPr>
            <w:tcW w:w="3165" w:type="dxa"/>
          </w:tcPr>
          <w:p w:rsidR="009A038B" w:rsidRDefault="009A038B"/>
        </w:tc>
        <w:tc>
          <w:tcPr>
            <w:tcW w:w="2025" w:type="dxa"/>
          </w:tcPr>
          <w:p w:rsidR="009A038B" w:rsidRDefault="009A038B"/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F45DA3">
            <w:pPr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9A038B"/>
        </w:tc>
        <w:tc>
          <w:tcPr>
            <w:tcW w:w="1771" w:type="dxa"/>
          </w:tcPr>
          <w:p w:rsidR="009A038B" w:rsidRDefault="009A038B"/>
        </w:tc>
        <w:tc>
          <w:tcPr>
            <w:tcW w:w="330" w:type="dxa"/>
          </w:tcPr>
          <w:p w:rsidR="009A038B" w:rsidRDefault="009A038B"/>
        </w:tc>
        <w:tc>
          <w:tcPr>
            <w:tcW w:w="1485" w:type="dxa"/>
          </w:tcPr>
          <w:p w:rsidR="009A038B" w:rsidRDefault="009A038B"/>
        </w:tc>
      </w:tr>
      <w:tr w:rsidR="009A038B">
        <w:trPr>
          <w:trHeight w:val="270"/>
        </w:trPr>
        <w:tc>
          <w:tcPr>
            <w:tcW w:w="224" w:type="dxa"/>
          </w:tcPr>
          <w:p w:rsidR="009A038B" w:rsidRDefault="009A038B"/>
        </w:tc>
        <w:tc>
          <w:tcPr>
            <w:tcW w:w="120" w:type="dxa"/>
          </w:tcPr>
          <w:p w:rsidR="009A038B" w:rsidRDefault="009A038B"/>
        </w:tc>
        <w:tc>
          <w:tcPr>
            <w:tcW w:w="1140" w:type="dxa"/>
            <w:gridSpan w:val="2"/>
          </w:tcPr>
          <w:p w:rsidR="009A038B" w:rsidRDefault="00F45DA3">
            <w:r>
              <w:t>32</w:t>
            </w:r>
          </w:p>
        </w:tc>
        <w:tc>
          <w:tcPr>
            <w:tcW w:w="6210" w:type="dxa"/>
            <w:gridSpan w:val="4"/>
          </w:tcPr>
          <w:p w:rsidR="009A038B" w:rsidRDefault="00F45DA3">
            <w:r>
              <w:t>Materijalni rashodi</w:t>
            </w:r>
          </w:p>
        </w:tc>
        <w:tc>
          <w:tcPr>
            <w:tcW w:w="136" w:type="dxa"/>
          </w:tcPr>
          <w:p w:rsidR="009A038B" w:rsidRDefault="009A038B"/>
        </w:tc>
        <w:tc>
          <w:tcPr>
            <w:tcW w:w="330" w:type="dxa"/>
          </w:tcPr>
          <w:p w:rsidR="009A038B" w:rsidRDefault="009A038B">
            <w:pPr>
              <w:jc w:val="center"/>
            </w:pPr>
          </w:p>
        </w:tc>
        <w:tc>
          <w:tcPr>
            <w:tcW w:w="60" w:type="dxa"/>
          </w:tcPr>
          <w:p w:rsidR="009A038B" w:rsidRDefault="009A038B"/>
        </w:tc>
        <w:tc>
          <w:tcPr>
            <w:tcW w:w="2144" w:type="dxa"/>
          </w:tcPr>
          <w:p w:rsidR="009A038B" w:rsidRDefault="00F45DA3">
            <w:pPr>
              <w:jc w:val="right"/>
            </w:pPr>
            <w:r>
              <w:t>0,00</w:t>
            </w:r>
          </w:p>
        </w:tc>
        <w:tc>
          <w:tcPr>
            <w:tcW w:w="1771" w:type="dxa"/>
          </w:tcPr>
          <w:p w:rsidR="009A038B" w:rsidRDefault="00F45DA3">
            <w:pPr>
              <w:jc w:val="right"/>
            </w:pPr>
            <w:r>
              <w:t>1.300,00</w:t>
            </w:r>
          </w:p>
        </w:tc>
        <w:tc>
          <w:tcPr>
            <w:tcW w:w="1815" w:type="dxa"/>
            <w:gridSpan w:val="2"/>
          </w:tcPr>
          <w:p w:rsidR="009A038B" w:rsidRDefault="00F45DA3">
            <w:pPr>
              <w:jc w:val="right"/>
            </w:pPr>
            <w:r>
              <w:t>9.300,00</w:t>
            </w:r>
          </w:p>
        </w:tc>
      </w:tr>
    </w:tbl>
    <w:p w:rsidR="009A038B" w:rsidRDefault="009A038B"/>
    <w:p w:rsidR="009A038B" w:rsidRDefault="009A038B"/>
    <w:p w:rsidR="009A038B" w:rsidRDefault="009A038B"/>
    <w:p w:rsidR="009A038B" w:rsidRDefault="009A038B"/>
    <w:p w:rsidR="009A038B" w:rsidRDefault="00F45DA3">
      <w:pPr>
        <w:rPr>
          <w:b/>
          <w:bCs/>
        </w:rPr>
      </w:pPr>
      <w:r>
        <w:rPr>
          <w:b/>
          <w:bCs/>
        </w:rPr>
        <w:t>PRORAČUN PO FUNKCIJSKOJ KLASIFIKACIJI</w:t>
      </w:r>
    </w:p>
    <w:p w:rsidR="009A038B" w:rsidRDefault="009A038B"/>
    <w:tbl>
      <w:tblPr>
        <w:tblW w:w="14010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7"/>
        <w:gridCol w:w="2923"/>
        <w:gridCol w:w="2145"/>
        <w:gridCol w:w="122"/>
        <w:gridCol w:w="1649"/>
        <w:gridCol w:w="105"/>
        <w:gridCol w:w="1709"/>
      </w:tblGrid>
      <w:tr w:rsidR="009A038B">
        <w:trPr>
          <w:trHeight w:val="270"/>
        </w:trPr>
        <w:tc>
          <w:tcPr>
            <w:tcW w:w="8279" w:type="dxa"/>
            <w:gridSpan w:val="2"/>
          </w:tcPr>
          <w:p w:rsidR="009A038B" w:rsidRDefault="00F45DA3">
            <w:r>
              <w:br/>
            </w:r>
          </w:p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Planirano </w:t>
            </w:r>
            <w:r>
              <w:br/>
            </w:r>
            <w:r>
              <w:rPr>
                <w:b/>
              </w:rPr>
              <w:t>2023.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2024.</w:t>
            </w:r>
          </w:p>
        </w:tc>
        <w:tc>
          <w:tcPr>
            <w:tcW w:w="1814" w:type="dxa"/>
            <w:gridSpan w:val="2"/>
            <w:vMerge w:val="restart"/>
          </w:tcPr>
          <w:p w:rsidR="009A038B" w:rsidRDefault="00F45DA3">
            <w:pPr>
              <w:jc w:val="right"/>
            </w:pPr>
            <w:r>
              <w:rPr>
                <w:b/>
              </w:rPr>
              <w:t xml:space="preserve">Projekcija </w:t>
            </w:r>
            <w:r>
              <w:br/>
            </w:r>
            <w:r>
              <w:rPr>
                <w:b/>
              </w:rPr>
              <w:t>2025.</w:t>
            </w:r>
          </w:p>
        </w:tc>
      </w:tr>
      <w:tr w:rsidR="009A038B">
        <w:trPr>
          <w:trHeight w:val="270"/>
        </w:trPr>
        <w:tc>
          <w:tcPr>
            <w:tcW w:w="5356" w:type="dxa"/>
          </w:tcPr>
          <w:p w:rsidR="009A038B" w:rsidRDefault="009A038B"/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9A038B">
            <w:pPr>
              <w:jc w:val="right"/>
            </w:pP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9A038B">
            <w:pPr>
              <w:jc w:val="right"/>
            </w:pPr>
          </w:p>
        </w:tc>
        <w:tc>
          <w:tcPr>
            <w:tcW w:w="1814" w:type="dxa"/>
            <w:gridSpan w:val="2"/>
            <w:vMerge/>
          </w:tcPr>
          <w:p w:rsidR="009A038B" w:rsidRDefault="009A038B">
            <w:pPr>
              <w:jc w:val="right"/>
            </w:pP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9A038B"/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9A038B"/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9A038B"/>
        </w:tc>
        <w:tc>
          <w:tcPr>
            <w:tcW w:w="105" w:type="dxa"/>
          </w:tcPr>
          <w:p w:rsidR="009A038B" w:rsidRDefault="009A038B"/>
        </w:tc>
        <w:tc>
          <w:tcPr>
            <w:tcW w:w="1709" w:type="dxa"/>
          </w:tcPr>
          <w:p w:rsidR="009A038B" w:rsidRDefault="009A038B"/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01, Opće javne usluge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286.159,00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278.088,00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283.288,00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02, Obrana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2.000,00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2.000,00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03, Javni red i sigurnost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35.870,00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35.870,00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35.870,00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04, Ekonomski poslovi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375.251,00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637.282,00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544.082,00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05, Zaštita okoliša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40.100,00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2.300,00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2.300,00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06, USLUGE UNAPREĐ. STANOVANJA I ZAJEDNICE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282.786,00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546.559,00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584.102,00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07, Zdravstvo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37.507,00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37.657,00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37.657,00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08, REKREACIJA, KULTURA I RELIGIJA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146.465,00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753.274,00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1.333.731,00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09, Obrazovanje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197.712,00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499.520,00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699.520,00</w:t>
            </w:r>
          </w:p>
        </w:tc>
      </w:tr>
      <w:tr w:rsidR="009A038B">
        <w:trPr>
          <w:trHeight w:val="300"/>
        </w:trPr>
        <w:tc>
          <w:tcPr>
            <w:tcW w:w="5356" w:type="dxa"/>
          </w:tcPr>
          <w:p w:rsidR="009A038B" w:rsidRDefault="00F45DA3">
            <w:r>
              <w:t>10, Socijalna zaštita</w:t>
            </w:r>
          </w:p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t>44.450,00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t>44.450,00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t>44.450,00</w:t>
            </w:r>
          </w:p>
        </w:tc>
      </w:tr>
      <w:tr w:rsidR="009A038B">
        <w:trPr>
          <w:trHeight w:val="120"/>
        </w:trPr>
        <w:tc>
          <w:tcPr>
            <w:tcW w:w="5356" w:type="dxa"/>
          </w:tcPr>
          <w:p w:rsidR="009A038B" w:rsidRDefault="009A038B"/>
        </w:tc>
        <w:tc>
          <w:tcPr>
            <w:tcW w:w="2923" w:type="dxa"/>
          </w:tcPr>
          <w:p w:rsidR="009A038B" w:rsidRDefault="009A038B"/>
        </w:tc>
        <w:tc>
          <w:tcPr>
            <w:tcW w:w="2145" w:type="dxa"/>
          </w:tcPr>
          <w:p w:rsidR="009A038B" w:rsidRDefault="009A038B"/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9A038B"/>
        </w:tc>
        <w:tc>
          <w:tcPr>
            <w:tcW w:w="105" w:type="dxa"/>
          </w:tcPr>
          <w:p w:rsidR="009A038B" w:rsidRDefault="009A038B"/>
        </w:tc>
        <w:tc>
          <w:tcPr>
            <w:tcW w:w="1709" w:type="dxa"/>
          </w:tcPr>
          <w:p w:rsidR="009A038B" w:rsidRDefault="009A038B"/>
        </w:tc>
      </w:tr>
      <w:tr w:rsidR="009A038B">
        <w:trPr>
          <w:trHeight w:val="255"/>
        </w:trPr>
        <w:tc>
          <w:tcPr>
            <w:tcW w:w="5356" w:type="dxa"/>
          </w:tcPr>
          <w:p w:rsidR="009A038B" w:rsidRDefault="009A038B"/>
        </w:tc>
        <w:tc>
          <w:tcPr>
            <w:tcW w:w="2923" w:type="dxa"/>
          </w:tcPr>
          <w:p w:rsidR="009A038B" w:rsidRDefault="00F45DA3">
            <w:r>
              <w:rPr>
                <w:b/>
              </w:rPr>
              <w:t>Sveukupno:</w:t>
            </w:r>
          </w:p>
        </w:tc>
        <w:tc>
          <w:tcPr>
            <w:tcW w:w="2145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1.448.300,00</w:t>
            </w:r>
          </w:p>
        </w:tc>
        <w:tc>
          <w:tcPr>
            <w:tcW w:w="122" w:type="dxa"/>
          </w:tcPr>
          <w:p w:rsidR="009A038B" w:rsidRDefault="009A038B"/>
        </w:tc>
        <w:tc>
          <w:tcPr>
            <w:tcW w:w="1649" w:type="dxa"/>
          </w:tcPr>
          <w:p w:rsidR="009A038B" w:rsidRDefault="00F45DA3">
            <w:pPr>
              <w:jc w:val="right"/>
            </w:pPr>
            <w:r>
              <w:rPr>
                <w:b/>
              </w:rPr>
              <w:t>2.837.000,00</w:t>
            </w:r>
          </w:p>
        </w:tc>
        <w:tc>
          <w:tcPr>
            <w:tcW w:w="1814" w:type="dxa"/>
            <w:gridSpan w:val="2"/>
          </w:tcPr>
          <w:p w:rsidR="009A038B" w:rsidRDefault="00F45DA3">
            <w:pPr>
              <w:jc w:val="right"/>
            </w:pPr>
            <w:r>
              <w:rPr>
                <w:b/>
              </w:rPr>
              <w:t>3.567.000,00</w:t>
            </w:r>
          </w:p>
        </w:tc>
      </w:tr>
    </w:tbl>
    <w:p w:rsidR="009A038B" w:rsidRDefault="009A038B"/>
    <w:p w:rsidR="009A038B" w:rsidRDefault="009A038B"/>
    <w:p w:rsidR="009A038B" w:rsidRDefault="009A038B"/>
    <w:p w:rsidR="009A038B" w:rsidRDefault="009A038B"/>
    <w:p w:rsidR="009A038B" w:rsidRDefault="009A038B"/>
    <w:p w:rsidR="009A038B" w:rsidRDefault="009A038B">
      <w:pPr>
        <w:sectPr w:rsidR="009A038B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:rsidR="009A038B" w:rsidRDefault="00F45DA3">
      <w:pPr>
        <w:rPr>
          <w:b/>
          <w:bCs/>
        </w:rPr>
      </w:pPr>
      <w:r>
        <w:lastRenderedPageBreak/>
        <w:fldChar w:fldCharType="begin"/>
      </w:r>
      <w:r>
        <w:instrText>PAGE</w:instrText>
      </w:r>
      <w:r>
        <w:fldChar w:fldCharType="separate"/>
      </w:r>
      <w:r>
        <w:t>26</w:t>
      </w:r>
      <w:r>
        <w:fldChar w:fldCharType="end"/>
      </w:r>
      <w:r>
        <w:rPr>
          <w:b/>
          <w:bCs/>
        </w:rPr>
        <w:t>OBRAZLOŽENJE PRORAČUNA OPĆINE MARIJANCI ZA 2023. GODINU</w:t>
      </w:r>
    </w:p>
    <w:p w:rsidR="009A038B" w:rsidRDefault="009A038B"/>
    <w:p w:rsidR="009A038B" w:rsidRDefault="00F45DA3">
      <w:pPr>
        <w:jc w:val="both"/>
      </w:pPr>
      <w:r>
        <w:rPr>
          <w:b/>
        </w:rPr>
        <w:t>PRIHODI I PRIMICI</w:t>
      </w:r>
    </w:p>
    <w:p w:rsidR="009A038B" w:rsidRDefault="009A038B">
      <w:pPr>
        <w:jc w:val="both"/>
      </w:pPr>
    </w:p>
    <w:p w:rsidR="009A038B" w:rsidRDefault="00F45DA3">
      <w:pPr>
        <w:jc w:val="both"/>
      </w:pPr>
      <w:r>
        <w:rPr>
          <w:b/>
        </w:rPr>
        <w:t xml:space="preserve">Ukupni </w:t>
      </w:r>
      <w:r>
        <w:rPr>
          <w:b/>
        </w:rPr>
        <w:t>prihodi i primici Općine Marijanci za 2023. godinu planirani su u iznosu od 1.450.000,00 eura</w:t>
      </w:r>
    </w:p>
    <w:p w:rsidR="009A038B" w:rsidRDefault="009A038B">
      <w:pPr>
        <w:jc w:val="both"/>
      </w:pPr>
    </w:p>
    <w:p w:rsidR="009A038B" w:rsidRDefault="00F45DA3">
      <w:pPr>
        <w:jc w:val="both"/>
      </w:pPr>
      <w:r>
        <w:rPr>
          <w:b/>
        </w:rPr>
        <w:t>Prihodi od poslovanja</w:t>
      </w:r>
    </w:p>
    <w:p w:rsidR="009A038B" w:rsidRDefault="009A038B">
      <w:pPr>
        <w:jc w:val="both"/>
        <w:rPr>
          <w:b/>
        </w:rPr>
      </w:pPr>
    </w:p>
    <w:p w:rsidR="009A038B" w:rsidRDefault="00F45DA3">
      <w:pPr>
        <w:jc w:val="both"/>
      </w:pPr>
      <w:r>
        <w:t>Prihodi od poslovanja Općine Marijanci za 2023. godinu planirani su u iznosu od 1.166.316,00 eura, a čine ih:</w:t>
      </w:r>
    </w:p>
    <w:p w:rsidR="009A038B" w:rsidRDefault="009A038B">
      <w:pPr>
        <w:ind w:firstLine="284"/>
        <w:jc w:val="both"/>
      </w:pPr>
    </w:p>
    <w:p w:rsidR="009A038B" w:rsidRDefault="00F45DA3">
      <w:pPr>
        <w:pStyle w:val="Odlomakpopisa"/>
        <w:numPr>
          <w:ilvl w:val="0"/>
          <w:numId w:val="1"/>
        </w:numPr>
        <w:jc w:val="both"/>
      </w:pPr>
      <w:r>
        <w:t>Prihodi od poreza planirani</w:t>
      </w:r>
      <w:r>
        <w:t xml:space="preserve"> u iznosu od 250.629,00 eura, od toga porez i prirez na dohodak planiran u iznosu od 228.479,00 eura, porezi na imovinu planirani u iznosu od 20.030,00 eura i porezi na robu i usluge planirani u iznosu od 2.120,00 eura;</w:t>
      </w:r>
    </w:p>
    <w:p w:rsidR="009A038B" w:rsidRDefault="00F45DA3">
      <w:pPr>
        <w:pStyle w:val="Odlomakpopisa"/>
        <w:numPr>
          <w:ilvl w:val="0"/>
          <w:numId w:val="1"/>
        </w:numPr>
        <w:jc w:val="both"/>
      </w:pPr>
      <w:r>
        <w:t xml:space="preserve">Pomoći iz inozemstva i od subjekata </w:t>
      </w:r>
      <w:r>
        <w:t>unutar općeg proračuna planirane u iznosu od</w:t>
      </w:r>
      <w:r>
        <w:rPr>
          <w:bCs/>
        </w:rPr>
        <w:t xml:space="preserve"> 596.539,00 eura</w:t>
      </w:r>
      <w:r>
        <w:t xml:space="preserve">, od toga pomoći od međunarodnih organizacija te institucija i tijela EU planirani u iznosu od 28.115,00 eura, pomoći proračunu iz drugih proračuna 555.154,00 eura i pomoći od izvanproračunskih </w:t>
      </w:r>
      <w:r>
        <w:t>korisnika planirani u iznosu od 13.270,00 eura;</w:t>
      </w:r>
    </w:p>
    <w:p w:rsidR="009A038B" w:rsidRDefault="00F45DA3">
      <w:pPr>
        <w:pStyle w:val="Odlomakpopisa"/>
        <w:numPr>
          <w:ilvl w:val="0"/>
          <w:numId w:val="1"/>
        </w:numPr>
        <w:jc w:val="both"/>
      </w:pPr>
      <w:r>
        <w:t>Prihodi od imovine planirani u iznosu od 240.831,00 eura za prihode od nefinancijske imovine;</w:t>
      </w:r>
    </w:p>
    <w:p w:rsidR="009A038B" w:rsidRDefault="00F45DA3">
      <w:pPr>
        <w:pStyle w:val="Odlomakpopisa"/>
        <w:numPr>
          <w:ilvl w:val="0"/>
          <w:numId w:val="1"/>
        </w:numPr>
        <w:tabs>
          <w:tab w:val="left" w:pos="1701"/>
        </w:tabs>
        <w:jc w:val="both"/>
      </w:pPr>
      <w:r>
        <w:t xml:space="preserve">Prihodi od upravnih i administrativnih pristojbi, pristojbi po posebnim propisima i naknada planirani u iznosu od </w:t>
      </w:r>
      <w:r>
        <w:t>76.317,00 eura, od toga prihodi po posebnim propisima planirani u iznosu od 9.287,00 eura i komunalni doprinosi i naknade planirani u iznosu od 67.030,00 eura;</w:t>
      </w:r>
    </w:p>
    <w:p w:rsidR="009A038B" w:rsidRDefault="00F45DA3">
      <w:pPr>
        <w:pStyle w:val="Odlomakpopisa"/>
        <w:numPr>
          <w:ilvl w:val="0"/>
          <w:numId w:val="1"/>
        </w:numPr>
        <w:tabs>
          <w:tab w:val="left" w:pos="1701"/>
        </w:tabs>
        <w:jc w:val="both"/>
      </w:pPr>
      <w:r>
        <w:t>Prihodi od prodaje proizvoda i robe te pruženih usluga planirani u iznosu od 2.000,00 eura.</w:t>
      </w:r>
    </w:p>
    <w:p w:rsidR="009A038B" w:rsidRDefault="009A038B">
      <w:pPr>
        <w:jc w:val="both"/>
        <w:rPr>
          <w:b/>
        </w:rPr>
      </w:pPr>
    </w:p>
    <w:p w:rsidR="009A038B" w:rsidRDefault="00F45DA3">
      <w:pPr>
        <w:jc w:val="both"/>
      </w:pPr>
      <w:r>
        <w:rPr>
          <w:b/>
        </w:rPr>
        <w:t>Pri</w:t>
      </w:r>
      <w:r>
        <w:rPr>
          <w:b/>
        </w:rPr>
        <w:t>hodi od prodaje nefinancijske imovine</w:t>
      </w:r>
    </w:p>
    <w:p w:rsidR="009A038B" w:rsidRDefault="009A038B">
      <w:pPr>
        <w:jc w:val="both"/>
      </w:pPr>
    </w:p>
    <w:p w:rsidR="009A038B" w:rsidRDefault="00F45DA3">
      <w:pPr>
        <w:jc w:val="both"/>
      </w:pPr>
      <w:r>
        <w:t>Prihodi od prodaje nefinancijske imovine planirani u iznosu od 18.204,00 eura, od toga:</w:t>
      </w:r>
    </w:p>
    <w:p w:rsidR="009A038B" w:rsidRDefault="009A038B">
      <w:pPr>
        <w:jc w:val="both"/>
      </w:pPr>
    </w:p>
    <w:p w:rsidR="009A038B" w:rsidRDefault="00F45DA3">
      <w:pPr>
        <w:pStyle w:val="Odlomakpopisa"/>
        <w:numPr>
          <w:ilvl w:val="0"/>
          <w:numId w:val="2"/>
        </w:numPr>
        <w:jc w:val="both"/>
      </w:pPr>
      <w:r>
        <w:t>Prihodi od prodaje neproizvedene dugotrajne imovine planirani u iznosu od 16.874,00 eura;</w:t>
      </w:r>
    </w:p>
    <w:p w:rsidR="009A038B" w:rsidRDefault="00F45DA3">
      <w:pPr>
        <w:pStyle w:val="Odlomakpopisa"/>
        <w:numPr>
          <w:ilvl w:val="0"/>
          <w:numId w:val="2"/>
        </w:numPr>
      </w:pPr>
      <w:r>
        <w:t xml:space="preserve">Prihodi od prodaje proizvedene </w:t>
      </w:r>
      <w:r>
        <w:t>dugotrajne imovine planirani u iznosu od 1.330,00 eura.</w:t>
      </w:r>
    </w:p>
    <w:p w:rsidR="009A038B" w:rsidRDefault="009A038B">
      <w:pPr>
        <w:jc w:val="both"/>
      </w:pPr>
    </w:p>
    <w:p w:rsidR="009A038B" w:rsidRDefault="00F45DA3">
      <w:pPr>
        <w:jc w:val="both"/>
      </w:pPr>
      <w:r>
        <w:rPr>
          <w:b/>
        </w:rPr>
        <w:t>Primici od financijske imovine i zaduživanja</w:t>
      </w:r>
    </w:p>
    <w:p w:rsidR="009A038B" w:rsidRDefault="009A038B">
      <w:pPr>
        <w:jc w:val="both"/>
      </w:pPr>
    </w:p>
    <w:p w:rsidR="009A038B" w:rsidRDefault="00F45DA3">
      <w:pPr>
        <w:jc w:val="both"/>
      </w:pPr>
      <w:r>
        <w:t>Primici od zaduživanja (primljeni krediti i zajmovi od kreditnih i ostalih financijskih institucija) planirani u iznosu od 265.480,00 eura.</w:t>
      </w:r>
    </w:p>
    <w:p w:rsidR="009A038B" w:rsidRDefault="009A038B">
      <w:pPr>
        <w:jc w:val="both"/>
      </w:pPr>
    </w:p>
    <w:p w:rsidR="009A038B" w:rsidRDefault="00F45DA3">
      <w:r>
        <w:rPr>
          <w:b/>
          <w:bCs/>
        </w:rPr>
        <w:t>Ukupni rasho</w:t>
      </w:r>
      <w:r>
        <w:rPr>
          <w:b/>
          <w:bCs/>
        </w:rPr>
        <w:t>di i izdaci Općine Marijanci za 2023. godinu planirani su u iznosu od 1.450.000,00 eura.</w:t>
      </w:r>
    </w:p>
    <w:p w:rsidR="009A038B" w:rsidRDefault="009A038B">
      <w:pPr>
        <w:rPr>
          <w:b/>
          <w:bCs/>
        </w:rPr>
      </w:pPr>
    </w:p>
    <w:p w:rsidR="009A038B" w:rsidRDefault="00F45DA3">
      <w:pPr>
        <w:spacing w:after="200" w:line="276" w:lineRule="auto"/>
        <w:jc w:val="both"/>
      </w:pPr>
      <w:r>
        <w:rPr>
          <w:b/>
          <w:bCs/>
        </w:rPr>
        <w:t>Rashodi poslovanja</w:t>
      </w:r>
    </w:p>
    <w:p w:rsidR="009A038B" w:rsidRDefault="00F45DA3">
      <w:pPr>
        <w:spacing w:after="200" w:line="276" w:lineRule="auto"/>
        <w:jc w:val="center"/>
      </w:pPr>
      <w:r>
        <w:fldChar w:fldCharType="begin"/>
      </w:r>
      <w:r>
        <w:instrText>PAGE</w:instrText>
      </w:r>
      <w:r>
        <w:fldChar w:fldCharType="separate"/>
      </w:r>
      <w:r>
        <w:t>26</w:t>
      </w:r>
      <w:r>
        <w:fldChar w:fldCharType="end"/>
      </w:r>
    </w:p>
    <w:p w:rsidR="009A038B" w:rsidRDefault="00F45DA3">
      <w:pPr>
        <w:spacing w:after="200" w:line="276" w:lineRule="auto"/>
        <w:jc w:val="both"/>
      </w:pPr>
      <w:r>
        <w:lastRenderedPageBreak/>
        <w:t>Rashodi poslovanja Općine Marijanci za 2023. godinu planirani su u iznosu od 965.691,00 eura, od toga:</w:t>
      </w:r>
    </w:p>
    <w:p w:rsidR="009A038B" w:rsidRDefault="00F45DA3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Rashodi za zaposlene planirani u i</w:t>
      </w:r>
      <w:r>
        <w:t>znosu od 186.300,00 eura, od toga plaće (bruto) 154.150,00 eura, ostali rashodi za zaposlene planirani u iznosu od 10.230,00 eura i doprinosi na plaće planirani u iznosu od  21.920,00 eura;</w:t>
      </w:r>
    </w:p>
    <w:p w:rsidR="009A038B" w:rsidRDefault="00F45DA3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Materijalni rashodi planirani u iznosu od 313.595,00 eura, od toga</w:t>
      </w:r>
      <w:r>
        <w:t xml:space="preserve"> naknade troškova zaposlenima planirane u iznosu od 10.240,00 eura, rashodi za materijal i energiju planirani u iznosu od 117.207,00 eura, rashodi za usluge planirani u iznosu od 142.973,00 eura i ostali nespomenuti rashodi poslovanja planirani u iznosu od</w:t>
      </w:r>
      <w:r>
        <w:t xml:space="preserve"> 43.175,00 eura;</w:t>
      </w:r>
    </w:p>
    <w:p w:rsidR="009A038B" w:rsidRDefault="00F45DA3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Financijski rashodi planirani u iznosu od 61.170,00 eura, od toga kamate za primljene kredite i zajmove planirane u iznosu od 12.200,00 eura i ostali financijski rashodi planirani u iznosu od 48.970,00 eura;</w:t>
      </w:r>
    </w:p>
    <w:p w:rsidR="009A038B" w:rsidRDefault="00F45DA3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 xml:space="preserve"> Naknade građanima i kućanstvim</w:t>
      </w:r>
      <w:r>
        <w:t>a na temelju osiguranja planirane u iznosu od 128.732,00 eura za ostale naknade građanima i kućanstvima iz proračuna;</w:t>
      </w:r>
    </w:p>
    <w:p w:rsidR="009A038B" w:rsidRDefault="00F45DA3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 xml:space="preserve"> Ostali rashodi planirani u iznosu od 275.894,00 eura za tekuće donacije.</w:t>
      </w:r>
    </w:p>
    <w:p w:rsidR="009A038B" w:rsidRDefault="00F45DA3">
      <w:pPr>
        <w:spacing w:after="200" w:line="276" w:lineRule="auto"/>
        <w:jc w:val="both"/>
      </w:pPr>
      <w:r>
        <w:rPr>
          <w:b/>
          <w:bCs/>
        </w:rPr>
        <w:t>Rashodi za nabavu nefinancijske imovine</w:t>
      </w:r>
    </w:p>
    <w:p w:rsidR="009A038B" w:rsidRDefault="00F45DA3">
      <w:pPr>
        <w:spacing w:after="200" w:line="276" w:lineRule="auto"/>
        <w:jc w:val="both"/>
      </w:pPr>
      <w:r>
        <w:t>Rashodi za nabavu nefina</w:t>
      </w:r>
      <w:r>
        <w:t>ncijske imovine Općine Marijanci za 2023. godinu planirani u iznosu od 386.609,00 eura za rashode za nabavu proizvedene dugotrajne imovine, od toga 325.213,00 eura za građevinske objekte i 61.396,00 eura za postrojenje i opremu.</w:t>
      </w:r>
    </w:p>
    <w:p w:rsidR="009A038B" w:rsidRDefault="00F45DA3">
      <w:pPr>
        <w:spacing w:after="200" w:line="276" w:lineRule="auto"/>
        <w:jc w:val="both"/>
      </w:pPr>
      <w:r>
        <w:rPr>
          <w:b/>
          <w:bCs/>
        </w:rPr>
        <w:t>Izdaci za financijsku imovi</w:t>
      </w:r>
      <w:r>
        <w:rPr>
          <w:b/>
          <w:bCs/>
        </w:rPr>
        <w:t>nu i otplate zajmova</w:t>
      </w:r>
    </w:p>
    <w:p w:rsidR="009A038B" w:rsidRDefault="00F45DA3">
      <w:pPr>
        <w:spacing w:after="200" w:line="276" w:lineRule="auto"/>
        <w:jc w:val="both"/>
      </w:pPr>
      <w:r>
        <w:t>Izdaci za financijsku imovinu i otplate zajmova planirani u iznosu od 97.700,00 eura, a čine ih:</w:t>
      </w:r>
    </w:p>
    <w:p w:rsidR="009A038B" w:rsidRDefault="00F45DA3">
      <w:pPr>
        <w:pStyle w:val="Odlomakpopisa"/>
        <w:numPr>
          <w:ilvl w:val="0"/>
          <w:numId w:val="4"/>
        </w:numPr>
        <w:spacing w:after="200" w:line="276" w:lineRule="auto"/>
        <w:jc w:val="both"/>
      </w:pPr>
      <w:r>
        <w:t>Izdaci za dionice i udjele u glavnici planirani u iznosu od 2.700,00 eura za dionice i udjele u glavnici trgovačkih društava;</w:t>
      </w:r>
    </w:p>
    <w:p w:rsidR="009A038B" w:rsidRDefault="00F45DA3">
      <w:pPr>
        <w:pStyle w:val="Odlomakpopisa"/>
        <w:numPr>
          <w:ilvl w:val="0"/>
          <w:numId w:val="4"/>
        </w:numPr>
        <w:spacing w:after="200" w:line="276" w:lineRule="auto"/>
        <w:jc w:val="both"/>
      </w:pPr>
      <w:r>
        <w:t xml:space="preserve">Izdaci za otplatu glavnice primljenih kredita i zajmova planirani u iznosu od 95.000,00 eura za otplatu glavnice primljenih kredita i zajmova od </w:t>
      </w:r>
      <w:r>
        <w:rPr>
          <w:color w:val="000000" w:themeColor="text1"/>
        </w:rPr>
        <w:t>kreditnih i ostalih financijskih institucija.</w:t>
      </w:r>
    </w:p>
    <w:p w:rsidR="009A038B" w:rsidRDefault="009A038B">
      <w:pPr>
        <w:rPr>
          <w:b/>
        </w:rPr>
      </w:pPr>
    </w:p>
    <w:p w:rsidR="009A038B" w:rsidRDefault="00F45DA3">
      <w:pPr>
        <w:jc w:val="both"/>
      </w:pPr>
      <w:r>
        <w:rPr>
          <w:b/>
        </w:rPr>
        <w:t>OPIS POSEBNOG DIJELA PRORAČUNA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OPĆINSKO VIJEĆE PLANIRANO U IZNOS</w:t>
      </w:r>
      <w:r>
        <w:rPr>
          <w:b/>
        </w:rPr>
        <w:t>U OD 41.081,00 EURA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1100 Predstavnička i izvršna tijela planirano u iznosu od 47.718,00 eura</w:t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t>Za lokalnu akcijsku grupu planirani rashodi iznose 664,00 eura za tekuće donacije udrugama i političkim strankama,</w:t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t>Za sufinanciranje Crvenog križa planiran</w:t>
      </w:r>
      <w:r>
        <w:t xml:space="preserve">i rashodi iznose 4.000,00 eura </w:t>
      </w:r>
      <w:r>
        <w:rPr>
          <w:color w:val="000000" w:themeColor="text1"/>
        </w:rPr>
        <w:t>za tekuće donacije udrugama i političkim strankama,</w:t>
      </w:r>
    </w:p>
    <w:p w:rsidR="009A038B" w:rsidRDefault="009A038B">
      <w:pPr>
        <w:pStyle w:val="Odlomakpopisa"/>
        <w:spacing w:after="200" w:line="276" w:lineRule="auto"/>
        <w:jc w:val="both"/>
        <w:rPr>
          <w:color w:val="000000" w:themeColor="text1"/>
        </w:rPr>
      </w:pPr>
    </w:p>
    <w:p w:rsidR="009A038B" w:rsidRDefault="00F45DA3">
      <w:pPr>
        <w:pStyle w:val="Odlomakpopisa"/>
        <w:spacing w:after="200" w:line="276" w:lineRule="auto"/>
        <w:jc w:val="center"/>
      </w:pPr>
      <w:r>
        <w:rPr>
          <w:color w:val="000000"/>
        </w:rPr>
        <w:fldChar w:fldCharType="begin"/>
      </w:r>
      <w:r>
        <w:rPr>
          <w:color w:val="000000"/>
        </w:rPr>
        <w:instrText>PAGE</w:instrText>
      </w:r>
      <w:r>
        <w:rPr>
          <w:color w:val="000000"/>
        </w:rPr>
        <w:fldChar w:fldCharType="separate"/>
      </w:r>
      <w:r>
        <w:rPr>
          <w:color w:val="000000"/>
        </w:rPr>
        <w:t>27</w:t>
      </w:r>
      <w:r>
        <w:rPr>
          <w:color w:val="000000"/>
        </w:rPr>
        <w:fldChar w:fldCharType="end"/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lastRenderedPageBreak/>
        <w:t xml:space="preserve">Za proslavu blagdana Božića - Nove godine planirani rashodi iznose 13.300,00 eura, </w:t>
      </w:r>
      <w:r>
        <w:rPr>
          <w:color w:val="000000" w:themeColor="text1"/>
        </w:rPr>
        <w:t>od toga 3.500,00 eura za sitni inventar, 2.000,00 eura za ostale nespomenute fi</w:t>
      </w:r>
      <w:r>
        <w:rPr>
          <w:color w:val="000000" w:themeColor="text1"/>
        </w:rPr>
        <w:t>nancijske rashode i 7.800,00 eura za opremu,</w:t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t>Za naknadu za uređenje voda planirani rashodi iznose 2.000,00 eura za ostale pristojbe i naknade,</w:t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t>Za održavanje Dana općine i druge prigode planirani rashodi iznose 13.280,00 eura za reprezentaciju,</w:t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t xml:space="preserve">Za </w:t>
      </w:r>
      <w:r>
        <w:t>sufinanciranje političkih stranaka planirani rashodi iznose 1.200,00 eura,</w:t>
      </w:r>
    </w:p>
    <w:p w:rsidR="009A038B" w:rsidRDefault="00F45DA3">
      <w:pPr>
        <w:pStyle w:val="Odlomakpopisa"/>
        <w:numPr>
          <w:ilvl w:val="0"/>
          <w:numId w:val="5"/>
        </w:numPr>
        <w:spacing w:after="200" w:line="276" w:lineRule="auto"/>
        <w:jc w:val="both"/>
      </w:pPr>
      <w:r>
        <w:t>Za naknade za rad predstavničkih i izvršnih tijela planirani rashodi iznose 13.274,00 eura za naknade za rad članovima predstavničkih izvršnih tijela.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URED NAČELNIKA PLANIRANO U IZN</w:t>
      </w:r>
      <w:r>
        <w:rPr>
          <w:b/>
        </w:rPr>
        <w:t>OSU OD 294.184,00 EURA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2003 Proračunska pričuva planirana u iznosu od 4.000,00 eura</w:t>
      </w:r>
    </w:p>
    <w:p w:rsidR="009A038B" w:rsidRDefault="00F45DA3">
      <w:pPr>
        <w:spacing w:after="200" w:line="276" w:lineRule="auto"/>
        <w:jc w:val="both"/>
      </w:pPr>
      <w:r>
        <w:t>Za neplanirane i nepredviđene izdatke planirano je 4.000,00 eura.</w:t>
      </w:r>
    </w:p>
    <w:p w:rsidR="009A038B" w:rsidRDefault="00F45DA3">
      <w:pPr>
        <w:jc w:val="both"/>
      </w:pPr>
      <w:r>
        <w:rPr>
          <w:b/>
        </w:rPr>
        <w:t>Program 2002 Izvršna tijela planirano u iznosu od 252.314,00 eura</w:t>
      </w:r>
    </w:p>
    <w:p w:rsidR="009A038B" w:rsidRDefault="009A038B">
      <w:pPr>
        <w:jc w:val="both"/>
      </w:pPr>
    </w:p>
    <w:p w:rsidR="009A038B" w:rsidRDefault="00F45DA3">
      <w:pPr>
        <w:pStyle w:val="Odlomakpopisa"/>
        <w:numPr>
          <w:ilvl w:val="0"/>
          <w:numId w:val="6"/>
        </w:numPr>
        <w:jc w:val="both"/>
      </w:pPr>
      <w:r>
        <w:t>Za administrativno i tehničko o</w:t>
      </w:r>
      <w:r>
        <w:t xml:space="preserve">soblje planirani rashodi iznose 238.284,00 eura , </w:t>
      </w:r>
      <w:r>
        <w:rPr>
          <w:color w:val="000000" w:themeColor="text1"/>
        </w:rPr>
        <w:t>od toga: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Plaće za zaposlene planirane u iznosu od 143.000,00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Nagrade planirane u iznosu od 9.300,00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Darovi planirani u iznosu od 930,00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Doprinosi za obvezno zdravstveno osiguranje planirani u</w:t>
      </w:r>
      <w:r>
        <w:rPr>
          <w:color w:val="000000" w:themeColor="text1"/>
        </w:rPr>
        <w:t xml:space="preserve"> iznosu od 19.800,00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Usluge tekućeg i investicijskog održavanja prijevoznih sredstava planirane u iznosu od 1.400,00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Tuzemne članarine planirane u iznosu od 930,00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Sudske pristojbe planirane u iznosu od 2.000,00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Rashodi protokola (vijen</w:t>
      </w:r>
      <w:r>
        <w:rPr>
          <w:color w:val="000000" w:themeColor="text1"/>
        </w:rPr>
        <w:t>ci, cvijeće, svijeće i slično) planirani u iznosu od 350,00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Kamate za primljene kredite od kreditnih institucija u javnom sektoru  planirane u iznosu od 1.000,00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Ostali nespomenuti financijski rashodi planirani u iznosu od 515,00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Iznošenje i</w:t>
      </w:r>
      <w:r>
        <w:rPr>
          <w:color w:val="000000" w:themeColor="text1"/>
        </w:rPr>
        <w:t xml:space="preserve"> odvoz smeća planiran u iznosu od 7.960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Ostale komunalne usluge planirane u iznosu od 950,00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Usluge pri registraciji prijevoznih sredstava planirane u iznosu od 266,00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Ostale nespomenute usluge planirane u iznosu od 6.637,00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Premije osi</w:t>
      </w:r>
      <w:r>
        <w:rPr>
          <w:color w:val="000000" w:themeColor="text1"/>
        </w:rPr>
        <w:t>guranja prijevoznih sredstava planirane u iznosu od 720,00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Ostali nespomenuti financijski rashodi planirani u iznosu od 150,00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Dnevnice za službeni put u zemlji planirane u iznosu od 140,00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Naknade za prijevoz na službenom putu u zemlji plan</w:t>
      </w:r>
      <w:r>
        <w:rPr>
          <w:color w:val="000000" w:themeColor="text1"/>
        </w:rPr>
        <w:t>irane u iznosu od 4.000,00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Naknade za prijevoz na posao i s posla planirane u iznosu od 3.400,00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Seminari, savjetovanja i simpoziji planirani u iznosu od 2.700,00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Uredski materijal  planiran u iznosu od 2.500,00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Službena, radna i zaštit</w:t>
      </w:r>
      <w:r>
        <w:rPr>
          <w:color w:val="000000" w:themeColor="text1"/>
        </w:rPr>
        <w:t>na odjeća i obuća planirani u iznosu od 665,00 eura</w:t>
      </w:r>
    </w:p>
    <w:p w:rsidR="009A038B" w:rsidRDefault="00F45DA3">
      <w:pPr>
        <w:pStyle w:val="Odlomakpopisa"/>
        <w:ind w:left="1080"/>
        <w:jc w:val="center"/>
      </w:pPr>
      <w:r>
        <w:rPr>
          <w:color w:val="000000"/>
        </w:rPr>
        <w:fldChar w:fldCharType="begin"/>
      </w:r>
      <w:r>
        <w:rPr>
          <w:color w:val="000000"/>
        </w:rPr>
        <w:instrText>PAGE</w:instrText>
      </w:r>
      <w:r>
        <w:rPr>
          <w:color w:val="000000"/>
        </w:rPr>
        <w:fldChar w:fldCharType="separate"/>
      </w:r>
      <w:r>
        <w:rPr>
          <w:color w:val="000000"/>
        </w:rPr>
        <w:t>28</w:t>
      </w:r>
      <w:r>
        <w:rPr>
          <w:color w:val="000000"/>
        </w:rPr>
        <w:fldChar w:fldCharType="end"/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lastRenderedPageBreak/>
        <w:t>Usluge telefona, telefaksa planirane u iznosu od 3.980,00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Poštarina (pisma, tiskanice i sl.) planirani u iznosu od 1.300,00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Tisak planiran u iznosu od 3.320,00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Usluge odvjetnika i</w:t>
      </w:r>
      <w:r>
        <w:rPr>
          <w:color w:val="000000" w:themeColor="text1"/>
        </w:rPr>
        <w:t xml:space="preserve"> pravnog savjetovanja planirane u iznosu od 2.000,00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Usluge vještačenja planirane u iznosu od 200,00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Ostale intelektualne usluge planirane u iznosu od 1.400,00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Usluge ažuriranja računalnih baza planirane u iznosu od 7.570,00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 xml:space="preserve">Grafičke i </w:t>
      </w:r>
      <w:r>
        <w:rPr>
          <w:color w:val="000000" w:themeColor="text1"/>
        </w:rPr>
        <w:t>tiskarske usluge, usluge kopiranja i uvezivanja i slično planirane u iznosu od 2.655,00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Premije osiguranja zaposlenih 1.400,00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Reprezentacija planirana u iznosu od 2.655,00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Javnobilježničke pristojbe planirane u iznosu od 266,00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 xml:space="preserve">Usluge </w:t>
      </w:r>
      <w:r>
        <w:rPr>
          <w:color w:val="000000" w:themeColor="text1"/>
        </w:rPr>
        <w:t>platnog prometa planirane u iznosu od 1.725,00 eura</w:t>
      </w:r>
    </w:p>
    <w:p w:rsidR="009A038B" w:rsidRDefault="00F45DA3">
      <w:pPr>
        <w:pStyle w:val="Odlomakpopisa"/>
        <w:numPr>
          <w:ilvl w:val="0"/>
          <w:numId w:val="7"/>
        </w:numPr>
        <w:jc w:val="both"/>
      </w:pPr>
      <w:r>
        <w:rPr>
          <w:color w:val="000000" w:themeColor="text1"/>
        </w:rPr>
        <w:t>Računala i računalna oprema planirana u iznosu od 500,00 eura</w:t>
      </w:r>
    </w:p>
    <w:p w:rsidR="009A038B" w:rsidRDefault="00F45DA3">
      <w:pPr>
        <w:pStyle w:val="Odlomakpopisa"/>
        <w:numPr>
          <w:ilvl w:val="0"/>
          <w:numId w:val="6"/>
        </w:numPr>
        <w:jc w:val="both"/>
      </w:pPr>
      <w:r>
        <w:t>Za sufinanciranje naknada za poštanske usluge planirano je 780,00 eura za ostale nespomenute financijske rashode,</w:t>
      </w:r>
    </w:p>
    <w:p w:rsidR="009A038B" w:rsidRDefault="00F45DA3">
      <w:pPr>
        <w:pStyle w:val="Odlomakpopisa"/>
        <w:numPr>
          <w:ilvl w:val="0"/>
          <w:numId w:val="6"/>
        </w:numPr>
        <w:jc w:val="both"/>
      </w:pPr>
      <w:r>
        <w:t>Za medije (radio, televizija</w:t>
      </w:r>
      <w:r>
        <w:t>, bilten i web) planirano je 13.250,00 eura od toga 4.650,00 eura za elektronske medije, 4.650,00 eura za tisak i 3.950,00 za ostale usluge promidžbe i informiranja.</w:t>
      </w:r>
    </w:p>
    <w:p w:rsidR="009A038B" w:rsidRDefault="009A038B">
      <w:pPr>
        <w:jc w:val="both"/>
      </w:pPr>
    </w:p>
    <w:p w:rsidR="009A038B" w:rsidRDefault="00F45DA3">
      <w:pPr>
        <w:spacing w:after="200" w:line="276" w:lineRule="auto"/>
        <w:jc w:val="both"/>
      </w:pPr>
      <w:r>
        <w:rPr>
          <w:b/>
        </w:rPr>
        <w:t>Program 2001 Zaštita od požara i civilna zaštita, planiran u iznosu od 37.870,00 eura, od</w:t>
      </w:r>
      <w:r>
        <w:rPr>
          <w:b/>
        </w:rPr>
        <w:t xml:space="preserve"> toga:</w:t>
      </w:r>
    </w:p>
    <w:p w:rsidR="009A038B" w:rsidRDefault="00F45DA3">
      <w:pPr>
        <w:pStyle w:val="Odlomakpopisa"/>
        <w:numPr>
          <w:ilvl w:val="0"/>
          <w:numId w:val="8"/>
        </w:numPr>
        <w:spacing w:after="200" w:line="276" w:lineRule="auto"/>
        <w:jc w:val="both"/>
      </w:pPr>
      <w:r>
        <w:t>Za Gorsku službu spašavanja planirani rashodi iznose 700,00 eura za ostale tekuće donacije,</w:t>
      </w:r>
    </w:p>
    <w:p w:rsidR="009A038B" w:rsidRDefault="00F45DA3">
      <w:pPr>
        <w:pStyle w:val="Odlomakpopisa"/>
        <w:numPr>
          <w:ilvl w:val="0"/>
          <w:numId w:val="8"/>
        </w:numPr>
        <w:jc w:val="both"/>
      </w:pPr>
      <w:r>
        <w:t xml:space="preserve">Za Vatrogasnu zajednicu Općine Marijanci planirani rashodi iznose 35.170,00 eura za tekuće donacije udrugama i političkim strankama, </w:t>
      </w:r>
    </w:p>
    <w:p w:rsidR="009A038B" w:rsidRDefault="00F45DA3">
      <w:pPr>
        <w:pStyle w:val="Odlomakpopisa"/>
        <w:numPr>
          <w:ilvl w:val="0"/>
          <w:numId w:val="8"/>
        </w:numPr>
        <w:spacing w:after="200" w:line="276" w:lineRule="auto"/>
        <w:jc w:val="both"/>
      </w:pPr>
      <w:r>
        <w:t>Za opremanje i obuku je</w:t>
      </w:r>
      <w:r>
        <w:t xml:space="preserve">dinica civilne zaštite planirani rashodi iznose 2.000,00 eura za službenu, radnu i zaštitnu odjeću i obuću. </w:t>
      </w:r>
    </w:p>
    <w:p w:rsidR="009A038B" w:rsidRDefault="009A038B">
      <w:pPr>
        <w:jc w:val="both"/>
      </w:pPr>
    </w:p>
    <w:p w:rsidR="009A038B" w:rsidRDefault="00F45DA3">
      <w:pPr>
        <w:spacing w:after="200" w:line="276" w:lineRule="auto"/>
        <w:jc w:val="both"/>
      </w:pPr>
      <w:r>
        <w:rPr>
          <w:b/>
        </w:rPr>
        <w:t>JEDINSTVENI UPRAVNI ODJEL PLANIRANO U IZNOSU OD 1.108.098,00 EURA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3016 Komunalni pogon, planiran u iznosu od 4.000,00 eura</w:t>
      </w:r>
    </w:p>
    <w:p w:rsidR="009A038B" w:rsidRDefault="00F45DA3">
      <w:pPr>
        <w:spacing w:after="200" w:line="276" w:lineRule="auto"/>
        <w:jc w:val="both"/>
      </w:pPr>
      <w:r>
        <w:rPr>
          <w:bCs/>
        </w:rPr>
        <w:t>Za otvaranje ko</w:t>
      </w:r>
      <w:r>
        <w:rPr>
          <w:bCs/>
        </w:rPr>
        <w:t xml:space="preserve">munalnog pogona planirani rashodi iznose 4000,00 eura od toga 1300,00 eura za ostale pristojbe i naknade i 2700,00 eura za dionice i udjele u glavnici tuzemnih trgovačkih društava izvan javnog sektora. 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 xml:space="preserve">Program 3015 Zaštita kućanstava od zaraznih bolesti, </w:t>
      </w:r>
      <w:r>
        <w:rPr>
          <w:b/>
        </w:rPr>
        <w:t>planiran u iznosu od 35.850,00 eura</w:t>
      </w:r>
    </w:p>
    <w:p w:rsidR="009A038B" w:rsidRDefault="00F45DA3">
      <w:pPr>
        <w:spacing w:after="200" w:line="276" w:lineRule="auto"/>
        <w:jc w:val="both"/>
      </w:pPr>
      <w:r>
        <w:t>Za deratizaciju, dezinsekciju i ostale usluge planirano je 35.850,00 eura, od toga:</w:t>
      </w:r>
    </w:p>
    <w:p w:rsidR="009A038B" w:rsidRDefault="00F45DA3">
      <w:pPr>
        <w:pStyle w:val="Odlomakpopisa"/>
        <w:numPr>
          <w:ilvl w:val="0"/>
          <w:numId w:val="9"/>
        </w:numPr>
        <w:spacing w:after="200" w:line="276" w:lineRule="auto"/>
        <w:jc w:val="both"/>
      </w:pPr>
      <w:r>
        <w:t>Deratizacija i dezinsekcija planirani u iznosu od 5.350,00 eura</w:t>
      </w:r>
    </w:p>
    <w:p w:rsidR="009A038B" w:rsidRDefault="00F45DA3">
      <w:pPr>
        <w:pStyle w:val="Odlomakpopisa"/>
        <w:numPr>
          <w:ilvl w:val="0"/>
          <w:numId w:val="9"/>
        </w:numPr>
        <w:spacing w:after="200" w:line="276" w:lineRule="auto"/>
        <w:jc w:val="both"/>
      </w:pPr>
      <w:r>
        <w:t>Veterinarske usluge planirane u iznosu od 15.000,00 eura</w:t>
      </w:r>
    </w:p>
    <w:p w:rsidR="009A038B" w:rsidRDefault="00F45DA3">
      <w:pPr>
        <w:pStyle w:val="Odlomakpopisa"/>
        <w:numPr>
          <w:ilvl w:val="0"/>
          <w:numId w:val="9"/>
        </w:numPr>
        <w:spacing w:after="200" w:line="276" w:lineRule="auto"/>
        <w:jc w:val="both"/>
      </w:pPr>
      <w:r>
        <w:t xml:space="preserve">Ostale tekuće donacije planirane u iznosu od 15.500,00 eura </w:t>
      </w:r>
    </w:p>
    <w:p w:rsidR="009A038B" w:rsidRDefault="00F45DA3">
      <w:pPr>
        <w:spacing w:after="200" w:line="276" w:lineRule="auto"/>
        <w:jc w:val="center"/>
      </w:pPr>
      <w:r>
        <w:fldChar w:fldCharType="begin"/>
      </w:r>
      <w:r>
        <w:instrText>PAGE</w:instrText>
      </w:r>
      <w:r>
        <w:fldChar w:fldCharType="separate"/>
      </w:r>
      <w:r>
        <w:t>29</w:t>
      </w:r>
      <w:r>
        <w:fldChar w:fldCharType="end"/>
      </w:r>
    </w:p>
    <w:p w:rsidR="009A038B" w:rsidRDefault="00F45DA3">
      <w:pPr>
        <w:spacing w:after="200" w:line="276" w:lineRule="auto"/>
        <w:jc w:val="both"/>
      </w:pPr>
      <w:r>
        <w:rPr>
          <w:b/>
        </w:rPr>
        <w:lastRenderedPageBreak/>
        <w:t>Program 3014 Javni radovi, planiran u iznosu od 13.270,00 eura</w:t>
      </w:r>
    </w:p>
    <w:p w:rsidR="009A038B" w:rsidRDefault="00F45DA3">
      <w:pPr>
        <w:spacing w:after="200" w:line="276" w:lineRule="auto"/>
        <w:jc w:val="both"/>
      </w:pPr>
      <w:r>
        <w:t>Za plaće i doprinose planirano je 13.270,00 eura od toga plaće za zaposlene planirane u iznosu od 11.150,00 eura i doprino</w:t>
      </w:r>
      <w:r>
        <w:t xml:space="preserve">si za obvezno zdravstveno osiguranje planirani u iznosu od 2.120,00 eura. 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3013 Izgradnja i održavanje objekata komunalne infrastrukture  planirano u iznosu od 315.708,00 eura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uređenje i održavanje groblja planirani rashodi iznose 6.637,00 eura,</w:t>
      </w:r>
      <w:r>
        <w:t xml:space="preserve"> od toga za materijal i dijelove za tekuće i investicijsko održavanje postrojenja planirani iznos je 3.000,00 eura i za ostale nespomenute usluge planirani iznos je 3.637,00 eura,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rekonstrukciju nerazvrstanih cesta planirani rashodi iznose 132.740,00 eu</w:t>
      </w:r>
      <w:r>
        <w:t>ra,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izgradnju pješčanih staza planirani rashodi iznose 79.644,00 eura za ostale slične prometne objekte,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izmještanje trafostanice planirani rashodi iznose 4.650,00 eura za ostale tekuće donacije,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održavanje javnih površina i poljskih puteva planir</w:t>
      </w:r>
      <w:r>
        <w:t>ani rashodi iznose 37.615,00 eura, od toga:</w:t>
      </w:r>
    </w:p>
    <w:p w:rsidR="009A038B" w:rsidRDefault="00F45DA3">
      <w:pPr>
        <w:pStyle w:val="Odlomakpopisa"/>
        <w:numPr>
          <w:ilvl w:val="0"/>
          <w:numId w:val="11"/>
        </w:numPr>
        <w:spacing w:after="200" w:line="276" w:lineRule="auto"/>
        <w:jc w:val="both"/>
      </w:pPr>
      <w:r>
        <w:t>Motorni benzin i dizel gorivo planirani u iznosu od 6.615 eura</w:t>
      </w:r>
    </w:p>
    <w:p w:rsidR="009A038B" w:rsidRDefault="00F45DA3">
      <w:pPr>
        <w:pStyle w:val="Odlomakpopisa"/>
        <w:numPr>
          <w:ilvl w:val="0"/>
          <w:numId w:val="11"/>
        </w:numPr>
        <w:spacing w:after="200" w:line="276" w:lineRule="auto"/>
        <w:jc w:val="both"/>
      </w:pPr>
      <w:r>
        <w:t>Materijal i dijelovi za tekuće i investicijsko održavanje postrojenja planirani u iznosu od 10.000,00 eura</w:t>
      </w:r>
    </w:p>
    <w:p w:rsidR="009A038B" w:rsidRDefault="00F45DA3">
      <w:pPr>
        <w:pStyle w:val="Odlomakpopisa"/>
        <w:numPr>
          <w:ilvl w:val="0"/>
          <w:numId w:val="11"/>
        </w:numPr>
        <w:spacing w:after="200" w:line="276" w:lineRule="auto"/>
        <w:jc w:val="both"/>
      </w:pPr>
      <w:r>
        <w:t>Usluge tekućeg i investicijskog održavanja</w:t>
      </w:r>
      <w:r>
        <w:t xml:space="preserve"> građevinskih objekata planirani u iznosu od 21.000,00 eura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rashode za uređenje javne rasvjete planirani rashodi iznose 7.963,00 eura, od toga 1.326,00 eura je planirano za materijal i dijelove za tekuće i investicijsko održavanje postrojenja i 6.637,00</w:t>
      </w:r>
      <w:r>
        <w:t xml:space="preserve"> eura je planirano za usluge tekućeg i investicijskog održavanja postrojenja,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čišćenje snijega s nerazvrstanih cesta planirani rashodi iznose 6.637,00 eura za ostale usluge tekućeg i investicijskog održavanja,</w:t>
      </w:r>
    </w:p>
    <w:p w:rsidR="009A038B" w:rsidRDefault="00F45DA3">
      <w:pPr>
        <w:pStyle w:val="Odlomakpopisa"/>
        <w:numPr>
          <w:ilvl w:val="0"/>
          <w:numId w:val="10"/>
        </w:numPr>
        <w:spacing w:after="200" w:line="276" w:lineRule="auto"/>
        <w:jc w:val="both"/>
      </w:pPr>
      <w:r>
        <w:t>Za javnu rasvjetu Kunišinci planirani rasho</w:t>
      </w:r>
      <w:r>
        <w:t>di iznose 39.822,00 eura za javnu rasvjetu.</w:t>
      </w:r>
    </w:p>
    <w:p w:rsidR="009A038B" w:rsidRDefault="009A038B">
      <w:pPr>
        <w:pStyle w:val="Odlomakpopisa"/>
        <w:spacing w:after="200" w:line="276" w:lineRule="auto"/>
        <w:jc w:val="both"/>
      </w:pPr>
    </w:p>
    <w:p w:rsidR="009A038B" w:rsidRDefault="00F45DA3">
      <w:pPr>
        <w:spacing w:after="200" w:line="276" w:lineRule="auto"/>
        <w:jc w:val="both"/>
      </w:pPr>
      <w:r>
        <w:rPr>
          <w:b/>
        </w:rPr>
        <w:t>Program 3012 Građenje i opremanje objekata javne namjene, planiran u iznosu od 73.007,00 eura</w:t>
      </w:r>
    </w:p>
    <w:p w:rsidR="009A038B" w:rsidRDefault="00F45DA3">
      <w:pPr>
        <w:pStyle w:val="Odlomakpopisa"/>
        <w:numPr>
          <w:ilvl w:val="0"/>
          <w:numId w:val="12"/>
        </w:numPr>
        <w:spacing w:after="200" w:line="276" w:lineRule="auto"/>
        <w:jc w:val="both"/>
      </w:pPr>
      <w:r>
        <w:t xml:space="preserve">Za rekonstrukciju poslovnog objekta planirani rashodi iznose 13.274,00 eura za ostale poslovne građevinske objekte, </w:t>
      </w:r>
    </w:p>
    <w:p w:rsidR="009A038B" w:rsidRDefault="00F45DA3">
      <w:pPr>
        <w:pStyle w:val="Odlomakpopisa"/>
        <w:numPr>
          <w:ilvl w:val="0"/>
          <w:numId w:val="12"/>
        </w:numPr>
        <w:spacing w:after="200" w:line="276" w:lineRule="auto"/>
        <w:jc w:val="both"/>
      </w:pPr>
      <w:r>
        <w:t>Za opremanje Društvenog doma i DVD-a u Črnkovcima planirani rashodi iznose 53.096,00 eura za opremu,</w:t>
      </w:r>
    </w:p>
    <w:p w:rsidR="009A038B" w:rsidRDefault="00F45DA3">
      <w:pPr>
        <w:pStyle w:val="Odlomakpopisa"/>
        <w:numPr>
          <w:ilvl w:val="0"/>
          <w:numId w:val="12"/>
        </w:numPr>
        <w:spacing w:after="200" w:line="276" w:lineRule="auto"/>
        <w:jc w:val="both"/>
      </w:pPr>
      <w:r>
        <w:t xml:space="preserve">Za Društveni dom Kunišinci planirani rashodi iznose 6.637,00 eura za zgrade kulturnih institucija (kazališta, muzeji, galerije, domovi kulture). </w:t>
      </w:r>
    </w:p>
    <w:p w:rsidR="009A038B" w:rsidRDefault="00F45DA3">
      <w:pPr>
        <w:spacing w:after="200" w:line="276" w:lineRule="auto"/>
        <w:jc w:val="center"/>
      </w:pPr>
      <w:r>
        <w:fldChar w:fldCharType="begin"/>
      </w:r>
      <w:r>
        <w:instrText>PAGE</w:instrText>
      </w:r>
      <w:r>
        <w:fldChar w:fldCharType="separate"/>
      </w:r>
      <w:r>
        <w:t>30</w:t>
      </w:r>
      <w:r>
        <w:fldChar w:fldCharType="end"/>
      </w:r>
    </w:p>
    <w:p w:rsidR="009A038B" w:rsidRDefault="00F45DA3">
      <w:pPr>
        <w:spacing w:after="200" w:line="276" w:lineRule="auto"/>
        <w:jc w:val="both"/>
      </w:pPr>
      <w:r>
        <w:rPr>
          <w:b/>
        </w:rPr>
        <w:lastRenderedPageBreak/>
        <w:t>Program 3011 Zaštita okoliša, planiran u iznosu od 39.800,00 eura</w:t>
      </w:r>
    </w:p>
    <w:p w:rsidR="009A038B" w:rsidRDefault="00F45DA3">
      <w:pPr>
        <w:spacing w:after="200" w:line="276" w:lineRule="auto"/>
        <w:jc w:val="both"/>
      </w:pPr>
      <w:r>
        <w:rPr>
          <w:bCs/>
        </w:rPr>
        <w:t>Za mjere gospodarenja otpadom planirani rashodi iznose 39.800,00 eura za ostale nespomenute financijske rashode.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3010 Predškolski odgoj, planiran u iznosu od 152.662,00 eura</w:t>
      </w:r>
    </w:p>
    <w:p w:rsidR="009A038B" w:rsidRDefault="00F45DA3">
      <w:pPr>
        <w:pStyle w:val="Odlomakpopisa"/>
        <w:numPr>
          <w:ilvl w:val="0"/>
          <w:numId w:val="13"/>
        </w:numPr>
        <w:spacing w:after="200" w:line="276" w:lineRule="auto"/>
        <w:jc w:val="both"/>
      </w:pPr>
      <w:r>
        <w:t>Za proj</w:t>
      </w:r>
      <w:r>
        <w:t>ektiranje i izgradnju dječjeg vrtića u Črnkovcima planirano je 6.637,00 eura,</w:t>
      </w:r>
    </w:p>
    <w:p w:rsidR="009A038B" w:rsidRDefault="00F45DA3">
      <w:pPr>
        <w:pStyle w:val="Odlomakpopisa"/>
        <w:numPr>
          <w:ilvl w:val="0"/>
          <w:numId w:val="13"/>
        </w:numPr>
        <w:spacing w:after="200" w:line="276" w:lineRule="auto"/>
        <w:jc w:val="both"/>
      </w:pPr>
      <w:r>
        <w:t>Za materijalne troškove i usluge planirani rashodi iznose 13.300,00 eura, od toga je za plin planirano 12.000,00 eura, 400,00 eura za materijal i dijelove za tekuće i investicijs</w:t>
      </w:r>
      <w:r>
        <w:t>ko održavanje te 600,00 eura za opskrbu vodom, 300,00 eura za iznošenje i odvoz smeća,</w:t>
      </w:r>
    </w:p>
    <w:p w:rsidR="009A038B" w:rsidRDefault="00F45DA3">
      <w:pPr>
        <w:pStyle w:val="Odlomakpopisa"/>
        <w:numPr>
          <w:ilvl w:val="0"/>
          <w:numId w:val="13"/>
        </w:numPr>
        <w:spacing w:after="200" w:line="276" w:lineRule="auto"/>
        <w:jc w:val="both"/>
      </w:pPr>
      <w:r>
        <w:t xml:space="preserve">Za sufinanciranje rada dječjeg vrtića planirani rashodi iznose 132.725,00 eura, od toga za ostale usluge za komunikaciju i prijevoz planirano 1.000,00 eura, a za ostale </w:t>
      </w:r>
      <w:r>
        <w:t>tekuće donacije je planirano 131.725,00 eura.</w:t>
      </w:r>
    </w:p>
    <w:p w:rsidR="009A038B" w:rsidRDefault="009A038B">
      <w:pPr>
        <w:pStyle w:val="Odlomakpopisa"/>
        <w:spacing w:after="200" w:line="276" w:lineRule="auto"/>
        <w:jc w:val="both"/>
      </w:pPr>
    </w:p>
    <w:p w:rsidR="009A038B" w:rsidRDefault="00F45DA3">
      <w:pPr>
        <w:pStyle w:val="Odlomakpopisa"/>
        <w:spacing w:after="200" w:line="276" w:lineRule="auto"/>
        <w:ind w:left="0"/>
        <w:jc w:val="both"/>
      </w:pPr>
      <w:r>
        <w:rPr>
          <w:b/>
        </w:rPr>
        <w:t>Program 3009 Demografske mjere i aktivnosti, planiran u iznosu od 97.545,00 eura</w:t>
      </w:r>
    </w:p>
    <w:p w:rsidR="009A038B" w:rsidRDefault="009A038B">
      <w:pPr>
        <w:pStyle w:val="Odlomakpopisa"/>
        <w:spacing w:after="200" w:line="276" w:lineRule="auto"/>
        <w:ind w:left="0"/>
        <w:jc w:val="both"/>
        <w:rPr>
          <w:b/>
        </w:rPr>
      </w:pP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 xml:space="preserve">Za pomoć pri rješavanju stambenog pitanja mladih obitelji planirani rashodi iznose 26.550,00 eura za pomoć obiteljima i </w:t>
      </w:r>
      <w:r>
        <w:t>kućanstvima,</w:t>
      </w: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>Za naknade za novorođenčad planirani rashodi iznose 19.900,00 eura za ostale naknade iz proračuna u novcu,</w:t>
      </w: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>Za pomoć studentima planirani rashodi iznose 10.620,00 eura za ostale naknade iz proračuna u novcu,</w:t>
      </w: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>Za sufinanciranje prehrane učenika p</w:t>
      </w:r>
      <w:r>
        <w:t xml:space="preserve">lanirani rashodi iznose 2.000,00 eura za prehranu, </w:t>
      </w: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>Za nabavu udžbenika planirani rashodi iznose 19.900,00 eura za ostale naknade iz proračuna u naravi,</w:t>
      </w: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>Za sufinanciranje troškova prijevoza planirani rashodi iznose 13.275,00 eura za ostale naknade iz prora</w:t>
      </w:r>
      <w:r>
        <w:t>čuna u novcu,</w:t>
      </w:r>
    </w:p>
    <w:p w:rsidR="009A038B" w:rsidRDefault="00F45DA3">
      <w:pPr>
        <w:pStyle w:val="Odlomakpopisa"/>
        <w:numPr>
          <w:ilvl w:val="3"/>
          <w:numId w:val="13"/>
        </w:numPr>
        <w:spacing w:after="200" w:line="276" w:lineRule="auto"/>
        <w:ind w:left="426" w:firstLine="0"/>
        <w:jc w:val="both"/>
      </w:pPr>
      <w:r>
        <w:t xml:space="preserve">Za sufinanciranje smještaja u učeničkim domovima planirani rashodi iznose 5.300,00 eura za stanovanje. 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3008 Osnovno i srednjoškolsko obrazovanje, planiran u iznosu od 2.655,00 eura</w:t>
      </w:r>
    </w:p>
    <w:p w:rsidR="009A038B" w:rsidRDefault="00F45DA3">
      <w:pPr>
        <w:spacing w:after="200" w:line="276" w:lineRule="auto"/>
        <w:jc w:val="both"/>
      </w:pPr>
      <w:r>
        <w:t xml:space="preserve">Za održavanje školskih objekata planirani rashodi </w:t>
      </w:r>
      <w:r>
        <w:t>iznose 2.655,00 eura za ostale tekuće donacije.</w:t>
      </w:r>
    </w:p>
    <w:p w:rsidR="009A038B" w:rsidRDefault="00F45DA3">
      <w:pPr>
        <w:spacing w:after="29" w:line="276" w:lineRule="auto"/>
        <w:jc w:val="both"/>
      </w:pPr>
      <w:r>
        <w:rPr>
          <w:b/>
        </w:rPr>
        <w:t>Program 3007 Razvoj i upravljanje sustava vodoopskrbe, odvodnje i zaštite voda,  planiran u iznosu od 26.548,00 eura</w:t>
      </w:r>
    </w:p>
    <w:p w:rsidR="009A038B" w:rsidRDefault="00F45DA3">
      <w:pPr>
        <w:spacing w:after="200" w:line="276" w:lineRule="auto"/>
        <w:jc w:val="both"/>
      </w:pPr>
      <w:r>
        <w:t>Za kanalizaciju planirani rashodi iznose 26.548,00 eura za plinovod, vodovod i kanalizaciju</w:t>
      </w:r>
      <w:r>
        <w:t xml:space="preserve">. 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3006 Socijalna skrb, planirano u iznosu od 24.550,00 eura</w:t>
      </w:r>
    </w:p>
    <w:p w:rsidR="009A038B" w:rsidRDefault="00F45DA3">
      <w:pPr>
        <w:pStyle w:val="Odlomakpopisa"/>
        <w:numPr>
          <w:ilvl w:val="0"/>
          <w:numId w:val="14"/>
        </w:numPr>
        <w:spacing w:after="200" w:line="276" w:lineRule="auto"/>
        <w:jc w:val="both"/>
      </w:pPr>
      <w:r>
        <w:t>Za pomoć pojedincima i obiteljima planirani rashodi iznose 4.650,00 eura za pomoć obiteljima i kućanstvima,</w:t>
      </w:r>
    </w:p>
    <w:p w:rsidR="009A038B" w:rsidRDefault="00F45DA3">
      <w:pPr>
        <w:pStyle w:val="Odlomakpopisa"/>
        <w:spacing w:after="200" w:line="276" w:lineRule="auto"/>
        <w:jc w:val="center"/>
      </w:pPr>
      <w:r>
        <w:fldChar w:fldCharType="begin"/>
      </w:r>
      <w:r>
        <w:instrText>PAGE</w:instrText>
      </w:r>
      <w:r>
        <w:fldChar w:fldCharType="separate"/>
      </w:r>
      <w:r>
        <w:t>31</w:t>
      </w:r>
      <w:r>
        <w:fldChar w:fldCharType="end"/>
      </w:r>
    </w:p>
    <w:p w:rsidR="009A038B" w:rsidRDefault="00F45DA3">
      <w:pPr>
        <w:pStyle w:val="Odlomakpopisa"/>
        <w:numPr>
          <w:ilvl w:val="0"/>
          <w:numId w:val="14"/>
        </w:numPr>
        <w:spacing w:after="200" w:line="276" w:lineRule="auto"/>
        <w:jc w:val="both"/>
      </w:pPr>
      <w:r>
        <w:lastRenderedPageBreak/>
        <w:t>Za prigodne darove umirovljenicima planirani rashodi iznose 19.900,00</w:t>
      </w:r>
      <w:r>
        <w:t xml:space="preserve"> eura za stanovanje.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 xml:space="preserve">Program 3005 Razvoj sporta i rekreacije, planiran u iznosu od 85.604,00 eura </w:t>
      </w:r>
    </w:p>
    <w:p w:rsidR="009A038B" w:rsidRDefault="00F45DA3">
      <w:pPr>
        <w:pStyle w:val="Odlomakpopisa"/>
        <w:numPr>
          <w:ilvl w:val="0"/>
          <w:numId w:val="15"/>
        </w:numPr>
        <w:spacing w:after="200" w:line="276" w:lineRule="auto"/>
        <w:jc w:val="both"/>
      </w:pPr>
      <w:r>
        <w:t>Za športsko rekreacijsku zonu „Plosna“ Kunišinci planirani rashodi iznose 2.650,00 eura za materijal i dijelove za tekuće i investicijsko održavanje građevin</w:t>
      </w:r>
      <w:r>
        <w:t>skih objekata,</w:t>
      </w:r>
    </w:p>
    <w:p w:rsidR="009A038B" w:rsidRDefault="00F45DA3">
      <w:pPr>
        <w:pStyle w:val="Odlomakpopisa"/>
        <w:numPr>
          <w:ilvl w:val="0"/>
          <w:numId w:val="15"/>
        </w:numPr>
        <w:spacing w:after="200" w:line="276" w:lineRule="auto"/>
        <w:jc w:val="both"/>
      </w:pPr>
      <w:r>
        <w:t>Za sportsko rekreacijske i slične objekte planirani rashodi iznose 9.950,00 eura za usluge tekućeg i investicijskog održavanja građevinskih objekata,</w:t>
      </w:r>
    </w:p>
    <w:p w:rsidR="009A038B" w:rsidRDefault="00F45DA3">
      <w:pPr>
        <w:pStyle w:val="Odlomakpopisa"/>
        <w:numPr>
          <w:ilvl w:val="0"/>
          <w:numId w:val="15"/>
        </w:numPr>
        <w:spacing w:after="200" w:line="276" w:lineRule="auto"/>
        <w:jc w:val="both"/>
      </w:pPr>
      <w:r>
        <w:t>Za sportsko rekreacijski centar Marijanci planirani rashodi iznose 6.637,00 eura za sportsk</w:t>
      </w:r>
      <w:r>
        <w:t xml:space="preserve">e dvorane i rekreacijske objekte, </w:t>
      </w:r>
    </w:p>
    <w:p w:rsidR="009A038B" w:rsidRDefault="00F45DA3">
      <w:pPr>
        <w:pStyle w:val="Odlomakpopisa"/>
        <w:numPr>
          <w:ilvl w:val="0"/>
          <w:numId w:val="15"/>
        </w:numPr>
        <w:spacing w:after="200" w:line="276" w:lineRule="auto"/>
        <w:jc w:val="both"/>
      </w:pPr>
      <w:r>
        <w:t xml:space="preserve">Za opremanje i održavanje dječjih igrališta planirani rashodi iznose 6.637,00 eura za usluge tekućeg i investicijskog održavanja postrojenja i opreme, </w:t>
      </w:r>
    </w:p>
    <w:p w:rsidR="009A038B" w:rsidRDefault="00F45DA3">
      <w:pPr>
        <w:pStyle w:val="Odlomakpopisa"/>
        <w:numPr>
          <w:ilvl w:val="0"/>
          <w:numId w:val="15"/>
        </w:numPr>
        <w:spacing w:after="200" w:line="276" w:lineRule="auto"/>
        <w:jc w:val="both"/>
      </w:pPr>
      <w:r>
        <w:t>Za sufinanciranje sportskih udruga planirani rashodi iznose 59.730,00</w:t>
      </w:r>
      <w:r>
        <w:t xml:space="preserve"> eura za tekuće donacije sportskim društvima. </w:t>
      </w:r>
    </w:p>
    <w:p w:rsidR="009A038B" w:rsidRDefault="009A038B">
      <w:pPr>
        <w:pStyle w:val="Odlomakpopisa"/>
        <w:spacing w:after="200" w:line="276" w:lineRule="auto"/>
        <w:jc w:val="both"/>
      </w:pPr>
    </w:p>
    <w:p w:rsidR="009A038B" w:rsidRDefault="00F45DA3">
      <w:pPr>
        <w:spacing w:after="200" w:line="276" w:lineRule="auto"/>
        <w:jc w:val="both"/>
      </w:pPr>
      <w:r>
        <w:rPr>
          <w:b/>
        </w:rPr>
        <w:t>Program 3004 Kultura i društvene djelatnosti, planiran u iznosu od 19.900,00 eura</w:t>
      </w:r>
    </w:p>
    <w:p w:rsidR="009A038B" w:rsidRDefault="00F45DA3">
      <w:pPr>
        <w:spacing w:after="200" w:line="276" w:lineRule="auto"/>
        <w:jc w:val="both"/>
      </w:pPr>
      <w:r>
        <w:t>Za sufinanciranje udruga iz kulture i društvenih djelatnosti planirani rashodi iznose 19.900,00 eura za tekuće donacije udruga</w:t>
      </w:r>
      <w:r>
        <w:t>ma i političkim strankama.</w:t>
      </w:r>
    </w:p>
    <w:p w:rsidR="009A038B" w:rsidRDefault="00F45DA3">
      <w:pPr>
        <w:spacing w:after="200" w:line="276" w:lineRule="auto"/>
        <w:jc w:val="both"/>
      </w:pPr>
      <w:r>
        <w:rPr>
          <w:b/>
        </w:rPr>
        <w:t>Program 3003 Povrati zajmova, planiran u iznosu od 106.200,00 eura</w:t>
      </w:r>
    </w:p>
    <w:p w:rsidR="009A038B" w:rsidRDefault="00F45DA3">
      <w:pPr>
        <w:spacing w:after="200" w:line="276" w:lineRule="auto"/>
        <w:jc w:val="both"/>
      </w:pPr>
      <w:r>
        <w:t xml:space="preserve">Za otplatu zajmova planirani rashodi iznose 106.200,00 eura, od toga: </w:t>
      </w:r>
    </w:p>
    <w:p w:rsidR="009A038B" w:rsidRDefault="00F45DA3">
      <w:pPr>
        <w:pStyle w:val="Odlomakpopisa"/>
        <w:numPr>
          <w:ilvl w:val="0"/>
          <w:numId w:val="16"/>
        </w:numPr>
        <w:spacing w:after="200" w:line="276" w:lineRule="auto"/>
        <w:jc w:val="both"/>
      </w:pPr>
      <w:r>
        <w:t>Kamate za primljene kredite od kreditnih institucija u javnom sektoru planirani u iznosu od</w:t>
      </w:r>
      <w:r>
        <w:t xml:space="preserve"> 11.200,00 eura,</w:t>
      </w:r>
    </w:p>
    <w:p w:rsidR="009A038B" w:rsidRDefault="00F45DA3">
      <w:pPr>
        <w:pStyle w:val="Odlomakpopisa"/>
        <w:numPr>
          <w:ilvl w:val="0"/>
          <w:numId w:val="16"/>
        </w:numPr>
        <w:spacing w:after="200" w:line="276" w:lineRule="auto"/>
        <w:jc w:val="both"/>
      </w:pPr>
      <w:r>
        <w:t>Otplata glavnice primljenih zajmova od ostalih financijskih institucija planirana u iznosu od 95.000,00 eura.</w:t>
      </w:r>
    </w:p>
    <w:p w:rsidR="009A038B" w:rsidRDefault="00F45DA3">
      <w:pPr>
        <w:spacing w:after="29" w:line="276" w:lineRule="auto"/>
        <w:jc w:val="both"/>
      </w:pPr>
      <w:r>
        <w:rPr>
          <w:b/>
        </w:rPr>
        <w:t>Program 3002 Poticanje razvoja poljoprivrede i gospodarstva, planiran u iznosu od 26.548,00 eura</w:t>
      </w:r>
    </w:p>
    <w:p w:rsidR="009A038B" w:rsidRDefault="00F45DA3">
      <w:pPr>
        <w:pStyle w:val="Odlomakpopisa"/>
        <w:numPr>
          <w:ilvl w:val="0"/>
          <w:numId w:val="17"/>
        </w:numPr>
        <w:spacing w:after="200" w:line="276" w:lineRule="auto"/>
        <w:jc w:val="both"/>
      </w:pPr>
      <w:r>
        <w:t>Za infrastrukturu u poduzetničko</w:t>
      </w:r>
      <w:r>
        <w:t>j zoni planirani rashodi iznose 13.274,00 eura za ceste,</w:t>
      </w:r>
    </w:p>
    <w:p w:rsidR="009A038B" w:rsidRDefault="00F45DA3">
      <w:pPr>
        <w:pStyle w:val="Odlomakpopisa"/>
        <w:numPr>
          <w:ilvl w:val="0"/>
          <w:numId w:val="17"/>
        </w:numPr>
        <w:spacing w:after="200" w:line="276" w:lineRule="auto"/>
        <w:jc w:val="both"/>
      </w:pPr>
      <w:r>
        <w:t>Za potpore obrtnicima planirani rashodi iznose 6.637,00 eura za ostale naknade iz proračuna u novcu,</w:t>
      </w:r>
    </w:p>
    <w:p w:rsidR="009A038B" w:rsidRDefault="00F45DA3">
      <w:pPr>
        <w:pStyle w:val="Odlomakpopisa"/>
        <w:numPr>
          <w:ilvl w:val="0"/>
          <w:numId w:val="17"/>
        </w:numPr>
        <w:spacing w:after="200" w:line="276" w:lineRule="auto"/>
        <w:jc w:val="both"/>
      </w:pPr>
      <w:r>
        <w:t>Za sufinanciranje u poljoprivredi planirani rashodi iznose  6.637,00 eura, od toga za geodetsko-ka</w:t>
      </w:r>
      <w:r>
        <w:t xml:space="preserve">tastarske usluge 1.657,00 eura, za usluge agencija, studentskog servisa (prijepisi, prijevodi i drugo) 4.980,00 eura. </w:t>
      </w:r>
    </w:p>
    <w:p w:rsidR="009A038B" w:rsidRDefault="00F45DA3">
      <w:pPr>
        <w:spacing w:line="276" w:lineRule="auto"/>
        <w:jc w:val="both"/>
      </w:pPr>
      <w:r>
        <w:rPr>
          <w:b/>
        </w:rPr>
        <w:t>Program 3001 Upravljanje imovinom, planiran u iznosu od 84.251,00 eura</w:t>
      </w:r>
    </w:p>
    <w:p w:rsidR="009A038B" w:rsidRDefault="00F45DA3">
      <w:pPr>
        <w:pStyle w:val="Odlomakpopisa"/>
        <w:numPr>
          <w:ilvl w:val="0"/>
          <w:numId w:val="18"/>
        </w:numPr>
        <w:spacing w:line="276" w:lineRule="auto"/>
        <w:jc w:val="both"/>
      </w:pPr>
      <w:r>
        <w:t>Za održavanje zgrada i redovno korištenje planirani rashodi iznose</w:t>
      </w:r>
      <w:r>
        <w:t xml:space="preserve"> 22.631,00 eura, od toga:</w:t>
      </w:r>
    </w:p>
    <w:p w:rsidR="009A038B" w:rsidRDefault="00F45DA3">
      <w:pPr>
        <w:pStyle w:val="Odlomakpopisa"/>
        <w:numPr>
          <w:ilvl w:val="0"/>
          <w:numId w:val="19"/>
        </w:numPr>
        <w:spacing w:after="29" w:line="276" w:lineRule="auto"/>
        <w:jc w:val="both"/>
      </w:pPr>
      <w:r>
        <w:t xml:space="preserve">materijal i sredstva za čišćenje i održavanje planirani rashodi iznose 1.500,00 eura, </w:t>
      </w:r>
    </w:p>
    <w:p w:rsidR="009A038B" w:rsidRDefault="00F45DA3">
      <w:pPr>
        <w:pStyle w:val="Odlomakpopisa"/>
        <w:spacing w:after="200" w:line="276" w:lineRule="auto"/>
        <w:ind w:left="1440"/>
        <w:jc w:val="center"/>
      </w:pPr>
      <w:r>
        <w:fldChar w:fldCharType="begin"/>
      </w:r>
      <w:r>
        <w:instrText>PAGE</w:instrText>
      </w:r>
      <w:r>
        <w:fldChar w:fldCharType="separate"/>
      </w:r>
      <w:r>
        <w:t>32</w:t>
      </w:r>
      <w:r>
        <w:fldChar w:fldCharType="end"/>
      </w:r>
    </w:p>
    <w:p w:rsidR="009A038B" w:rsidRDefault="00F45DA3">
      <w:pPr>
        <w:pStyle w:val="Odlomakpopisa"/>
        <w:numPr>
          <w:ilvl w:val="0"/>
          <w:numId w:val="19"/>
        </w:numPr>
        <w:spacing w:after="200" w:line="276" w:lineRule="auto"/>
        <w:jc w:val="both"/>
      </w:pPr>
      <w:r>
        <w:lastRenderedPageBreak/>
        <w:t xml:space="preserve">materijal i dijelove za tekuće i investicijsko održavanje građevinskih objekata planirani rashodi iznose 3.751,00 eura, </w:t>
      </w:r>
    </w:p>
    <w:p w:rsidR="009A038B" w:rsidRDefault="00F45DA3">
      <w:pPr>
        <w:pStyle w:val="Odlomakpopisa"/>
        <w:numPr>
          <w:ilvl w:val="0"/>
          <w:numId w:val="19"/>
        </w:numPr>
        <w:spacing w:after="200" w:line="276" w:lineRule="auto"/>
        <w:jc w:val="both"/>
      </w:pPr>
      <w:r>
        <w:t xml:space="preserve">materijal i </w:t>
      </w:r>
      <w:r>
        <w:t>dijelove za tekuće i investicijsko održavanje postrojenja i opreme planirani rashodi iznose 3.980,00 eura,</w:t>
      </w:r>
    </w:p>
    <w:p w:rsidR="009A038B" w:rsidRDefault="00F45DA3">
      <w:pPr>
        <w:pStyle w:val="Odlomakpopisa"/>
        <w:numPr>
          <w:ilvl w:val="0"/>
          <w:numId w:val="19"/>
        </w:numPr>
        <w:spacing w:after="200" w:line="276" w:lineRule="auto"/>
        <w:jc w:val="both"/>
      </w:pPr>
      <w:r>
        <w:t xml:space="preserve">sitni inventar planirani rashodi iznose 3.000,00 eura, </w:t>
      </w:r>
    </w:p>
    <w:p w:rsidR="009A038B" w:rsidRDefault="00F45DA3">
      <w:pPr>
        <w:pStyle w:val="Odlomakpopisa"/>
        <w:numPr>
          <w:ilvl w:val="0"/>
          <w:numId w:val="19"/>
        </w:numPr>
        <w:spacing w:after="200" w:line="276" w:lineRule="auto"/>
        <w:jc w:val="both"/>
      </w:pPr>
      <w:r>
        <w:t xml:space="preserve">premija osiguranja ostale imovine planirani rashodi iznose 5.000,00 eura, </w:t>
      </w:r>
    </w:p>
    <w:p w:rsidR="009A038B" w:rsidRDefault="00F45DA3">
      <w:pPr>
        <w:pStyle w:val="Odlomakpopisa"/>
        <w:numPr>
          <w:ilvl w:val="0"/>
          <w:numId w:val="19"/>
        </w:numPr>
        <w:spacing w:after="200" w:line="276" w:lineRule="auto"/>
        <w:jc w:val="both"/>
      </w:pPr>
      <w:r>
        <w:t>usluge tekućeg i i</w:t>
      </w:r>
      <w:r>
        <w:t>nvesticijskog održavanja građevinskih objekata planirani rashodi iznose 2.700,00 eura,</w:t>
      </w:r>
    </w:p>
    <w:p w:rsidR="009A038B" w:rsidRDefault="00F45DA3">
      <w:pPr>
        <w:pStyle w:val="Odlomakpopisa"/>
        <w:numPr>
          <w:ilvl w:val="0"/>
          <w:numId w:val="19"/>
        </w:numPr>
        <w:spacing w:after="200" w:line="276" w:lineRule="auto"/>
        <w:jc w:val="both"/>
      </w:pPr>
      <w:r>
        <w:t>usluge tekućeg i investicijskog održavanja postrojenja i opreme planirani rashodi iznose 2.700,00 eura,</w:t>
      </w:r>
    </w:p>
    <w:p w:rsidR="009A038B" w:rsidRDefault="00F45DA3">
      <w:pPr>
        <w:pStyle w:val="Odlomakpopisa"/>
        <w:numPr>
          <w:ilvl w:val="0"/>
          <w:numId w:val="18"/>
        </w:numPr>
        <w:spacing w:after="200" w:line="276" w:lineRule="auto"/>
        <w:jc w:val="both"/>
      </w:pPr>
      <w:r>
        <w:t xml:space="preserve">Za materijalne rashode i usluge planirani rashodi iznose </w:t>
      </w:r>
      <w:r>
        <w:t>61.620,00 eura, od toga:</w:t>
      </w:r>
    </w:p>
    <w:p w:rsidR="009A038B" w:rsidRDefault="00F45DA3">
      <w:pPr>
        <w:pStyle w:val="Odlomakpopisa"/>
        <w:numPr>
          <w:ilvl w:val="0"/>
          <w:numId w:val="20"/>
        </w:numPr>
        <w:spacing w:after="200" w:line="276" w:lineRule="auto"/>
        <w:jc w:val="both"/>
      </w:pPr>
      <w:r>
        <w:t>Električna energija planirana u iznosu od 35.000,00 eura</w:t>
      </w:r>
    </w:p>
    <w:p w:rsidR="009A038B" w:rsidRDefault="00F45DA3">
      <w:pPr>
        <w:pStyle w:val="Odlomakpopisa"/>
        <w:numPr>
          <w:ilvl w:val="0"/>
          <w:numId w:val="20"/>
        </w:numPr>
        <w:spacing w:after="200" w:line="276" w:lineRule="auto"/>
        <w:jc w:val="both"/>
      </w:pPr>
      <w:r>
        <w:t>Plin planiran u iznosu od 25.320,00 eura</w:t>
      </w:r>
    </w:p>
    <w:p w:rsidR="009A038B" w:rsidRDefault="00F45DA3">
      <w:pPr>
        <w:pStyle w:val="Odlomakpopisa"/>
        <w:numPr>
          <w:ilvl w:val="0"/>
          <w:numId w:val="20"/>
        </w:numPr>
        <w:spacing w:after="200" w:line="276" w:lineRule="auto"/>
        <w:jc w:val="both"/>
      </w:pPr>
      <w:r>
        <w:t>Opskrba vodom planirana u iznosu od 1.300,00 eura</w:t>
      </w:r>
    </w:p>
    <w:p w:rsidR="009A038B" w:rsidRDefault="009A038B">
      <w:pPr>
        <w:spacing w:after="200" w:line="276" w:lineRule="auto"/>
        <w:jc w:val="both"/>
      </w:pPr>
    </w:p>
    <w:p w:rsidR="009A038B" w:rsidRDefault="00F45DA3">
      <w:pPr>
        <w:spacing w:after="200" w:line="276" w:lineRule="auto"/>
        <w:jc w:val="both"/>
      </w:pPr>
      <w:r>
        <w:t>ORGANIZACIJSKA STRUKTURA PRORAČUNA SA ŠIFRAMA:</w:t>
      </w:r>
    </w:p>
    <w:p w:rsidR="009A038B" w:rsidRDefault="00F45DA3">
      <w:pPr>
        <w:spacing w:after="200" w:line="276" w:lineRule="auto"/>
        <w:jc w:val="both"/>
      </w:pPr>
      <w:r>
        <w:t>Razdjel:001, Općina Marijanci</w:t>
      </w:r>
    </w:p>
    <w:p w:rsidR="009A038B" w:rsidRDefault="00F45DA3">
      <w:pPr>
        <w:spacing w:after="200" w:line="276" w:lineRule="auto"/>
        <w:jc w:val="both"/>
      </w:pPr>
      <w:r>
        <w:t>Glava: 01 OPĆINSKO VIJEĆE</w:t>
      </w:r>
    </w:p>
    <w:p w:rsidR="009A038B" w:rsidRDefault="00F45DA3">
      <w:pPr>
        <w:spacing w:after="200" w:line="276" w:lineRule="auto"/>
        <w:jc w:val="both"/>
      </w:pPr>
      <w:r>
        <w:t>Glava: 02 URED NAČELNIKA</w:t>
      </w:r>
    </w:p>
    <w:p w:rsidR="009A038B" w:rsidRDefault="00F45DA3">
      <w:pPr>
        <w:spacing w:before="171" w:after="371" w:line="276" w:lineRule="auto"/>
        <w:jc w:val="both"/>
      </w:pPr>
      <w:r>
        <w:t>Glava: 03 JEDINSTVENI UPRAVNI ODJEL</w:t>
      </w:r>
    </w:p>
    <w:p w:rsidR="009A038B" w:rsidRDefault="00F45DA3">
      <w:pPr>
        <w:spacing w:after="200" w:line="276" w:lineRule="auto"/>
        <w:jc w:val="both"/>
      </w:pPr>
      <w:r>
        <w:t>PRIJELAZNE I ZAKLJUČNE ODREDBE</w:t>
      </w:r>
    </w:p>
    <w:p w:rsidR="009A038B" w:rsidRDefault="00F45DA3">
      <w:pPr>
        <w:jc w:val="center"/>
      </w:pPr>
      <w:r>
        <w:t>Članak 5.</w:t>
      </w:r>
    </w:p>
    <w:p w:rsidR="009A038B" w:rsidRDefault="009A038B">
      <w:pPr>
        <w:jc w:val="center"/>
        <w:rPr>
          <w:b/>
        </w:rPr>
      </w:pPr>
    </w:p>
    <w:p w:rsidR="009A038B" w:rsidRDefault="00F45DA3">
      <w:r>
        <w:t>Proračun Općine Marijanci za 2023. godinu i projekcije za 2024. i 2025. godinu stupaju na snagu osmog dana od dana objave u „Sl</w:t>
      </w:r>
      <w:r>
        <w:t xml:space="preserve">užbenom glasniku” Općine Marijanci, a primjenjuju se od 01.01.2023. godine. </w:t>
      </w:r>
    </w:p>
    <w:p w:rsidR="009A038B" w:rsidRDefault="009A038B"/>
    <w:p w:rsidR="009A038B" w:rsidRDefault="009A038B"/>
    <w:p w:rsidR="009A038B" w:rsidRDefault="00F45DA3">
      <w:r>
        <w:t>KLASA: 400-04/22-01/1</w:t>
      </w:r>
    </w:p>
    <w:p w:rsidR="009A038B" w:rsidRDefault="00F45DA3">
      <w:r>
        <w:t>URBROJ: 2158-27-01-22-26</w:t>
      </w:r>
    </w:p>
    <w:p w:rsidR="009A038B" w:rsidRDefault="00F45DA3">
      <w:r>
        <w:t>Marijanci, 14. prosinac 2022. godine</w:t>
      </w:r>
    </w:p>
    <w:p w:rsidR="009A038B" w:rsidRDefault="009A038B"/>
    <w:p w:rsidR="009A038B" w:rsidRDefault="009A038B"/>
    <w:p w:rsidR="009A038B" w:rsidRDefault="00F45DA3">
      <w:pPr>
        <w:jc w:val="center"/>
      </w:pPr>
      <w:r>
        <w:t>PREDSJEDNIK OPĆINSKOG VIJEĆA</w:t>
      </w:r>
    </w:p>
    <w:p w:rsidR="009A038B" w:rsidRDefault="00F45DA3">
      <w:pPr>
        <w:jc w:val="center"/>
      </w:pPr>
      <w:r>
        <w:t>IVAN MESAROŠ, mag.oec.</w:t>
      </w:r>
    </w:p>
    <w:p w:rsidR="009A038B" w:rsidRDefault="009A038B"/>
    <w:p w:rsidR="009A038B" w:rsidRDefault="009A038B">
      <w:pPr>
        <w:rPr>
          <w:b/>
        </w:rPr>
      </w:pPr>
    </w:p>
    <w:p w:rsidR="009A038B" w:rsidRDefault="009A038B">
      <w:pPr>
        <w:rPr>
          <w:b/>
        </w:rPr>
      </w:pPr>
    </w:p>
    <w:p w:rsidR="009A038B" w:rsidRDefault="00F45DA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9A038B" w:rsidRDefault="00F45DA3">
      <w:pPr>
        <w:jc w:val="center"/>
      </w:pPr>
      <w:r>
        <w:fldChar w:fldCharType="begin"/>
      </w:r>
      <w:r>
        <w:instrText>PAGE</w:instrText>
      </w:r>
      <w:r>
        <w:fldChar w:fldCharType="separate"/>
      </w:r>
      <w:r>
        <w:t>33</w:t>
      </w:r>
      <w:r>
        <w:fldChar w:fldCharType="end"/>
      </w:r>
    </w:p>
    <w:sectPr w:rsidR="009A038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405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83A"/>
    <w:multiLevelType w:val="multilevel"/>
    <w:tmpl w:val="2A72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6B500A"/>
    <w:multiLevelType w:val="multilevel"/>
    <w:tmpl w:val="87AAEA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3E4BC1"/>
    <w:multiLevelType w:val="multilevel"/>
    <w:tmpl w:val="EB965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C5079B5"/>
    <w:multiLevelType w:val="multilevel"/>
    <w:tmpl w:val="C60C54D0"/>
    <w:lvl w:ilvl="0">
      <w:start w:val="1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abstractNum w:abstractNumId="4">
    <w:nsid w:val="13A14807"/>
    <w:multiLevelType w:val="multilevel"/>
    <w:tmpl w:val="065440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6D47282"/>
    <w:multiLevelType w:val="multilevel"/>
    <w:tmpl w:val="5E7C46C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C383C5E"/>
    <w:multiLevelType w:val="multilevel"/>
    <w:tmpl w:val="2A1E2D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DC4186F"/>
    <w:multiLevelType w:val="multilevel"/>
    <w:tmpl w:val="FBC0A8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C323C"/>
    <w:multiLevelType w:val="multilevel"/>
    <w:tmpl w:val="D89A4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6870970"/>
    <w:multiLevelType w:val="multilevel"/>
    <w:tmpl w:val="6B481E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6560962"/>
    <w:multiLevelType w:val="multilevel"/>
    <w:tmpl w:val="711A94C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>
    <w:nsid w:val="46D46751"/>
    <w:multiLevelType w:val="multilevel"/>
    <w:tmpl w:val="A14C6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735083D"/>
    <w:multiLevelType w:val="multilevel"/>
    <w:tmpl w:val="63BA69E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94A5BDF"/>
    <w:multiLevelType w:val="multilevel"/>
    <w:tmpl w:val="752A4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F565E32"/>
    <w:multiLevelType w:val="multilevel"/>
    <w:tmpl w:val="D7964B6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5F4F2695"/>
    <w:multiLevelType w:val="multilevel"/>
    <w:tmpl w:val="A0542E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20324E"/>
    <w:multiLevelType w:val="multilevel"/>
    <w:tmpl w:val="327AB96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">
    <w:nsid w:val="6BA57252"/>
    <w:multiLevelType w:val="multilevel"/>
    <w:tmpl w:val="1A300FA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8">
    <w:nsid w:val="75452495"/>
    <w:multiLevelType w:val="multilevel"/>
    <w:tmpl w:val="43569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EC7033"/>
    <w:multiLevelType w:val="multilevel"/>
    <w:tmpl w:val="5504F3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997F1E"/>
    <w:multiLevelType w:val="multilevel"/>
    <w:tmpl w:val="E690D19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8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20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8B"/>
    <w:rsid w:val="009A038B"/>
    <w:rsid w:val="00F4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03A2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5067B"/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5067B"/>
    <w:rPr>
      <w:rFonts w:eastAsiaTheme="minorEastAsia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99"/>
    <w:qFormat/>
    <w:rsid w:val="00103A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03A24"/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45067B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45067B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Bezpopisa1">
    <w:name w:val="Bez popisa1"/>
    <w:uiPriority w:val="99"/>
    <w:semiHidden/>
    <w:unhideWhenUsed/>
    <w:qFormat/>
    <w:rsid w:val="0045067B"/>
  </w:style>
  <w:style w:type="numbering" w:customStyle="1" w:styleId="Bezpopisa2">
    <w:name w:val="Bez popisa2"/>
    <w:uiPriority w:val="99"/>
    <w:semiHidden/>
    <w:unhideWhenUsed/>
    <w:qFormat/>
    <w:rsid w:val="006D45D4"/>
  </w:style>
  <w:style w:type="numbering" w:customStyle="1" w:styleId="Bezpopisa3">
    <w:name w:val="Bez popisa3"/>
    <w:uiPriority w:val="99"/>
    <w:semiHidden/>
    <w:unhideWhenUsed/>
    <w:qFormat/>
    <w:rsid w:val="00AF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03A2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5067B"/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5067B"/>
    <w:rPr>
      <w:rFonts w:eastAsiaTheme="minorEastAsia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99"/>
    <w:qFormat/>
    <w:rsid w:val="00103A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03A24"/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45067B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45067B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Bezpopisa1">
    <w:name w:val="Bez popisa1"/>
    <w:uiPriority w:val="99"/>
    <w:semiHidden/>
    <w:unhideWhenUsed/>
    <w:qFormat/>
    <w:rsid w:val="0045067B"/>
  </w:style>
  <w:style w:type="numbering" w:customStyle="1" w:styleId="Bezpopisa2">
    <w:name w:val="Bez popisa2"/>
    <w:uiPriority w:val="99"/>
    <w:semiHidden/>
    <w:unhideWhenUsed/>
    <w:qFormat/>
    <w:rsid w:val="006D45D4"/>
  </w:style>
  <w:style w:type="numbering" w:customStyle="1" w:styleId="Bezpopisa3">
    <w:name w:val="Bez popisa3"/>
    <w:uiPriority w:val="99"/>
    <w:semiHidden/>
    <w:unhideWhenUsed/>
    <w:qFormat/>
    <w:rsid w:val="00AF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731D-1637-4BF9-B1EA-1ACBF3B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9028</Words>
  <Characters>51463</Characters>
  <Application>Microsoft Office Word</Application>
  <DocSecurity>0</DocSecurity>
  <Lines>428</Lines>
  <Paragraphs>120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2022-12-15T09:49:00Z</cp:lastPrinted>
  <dcterms:created xsi:type="dcterms:W3CDTF">2022-12-29T06:54:00Z</dcterms:created>
  <dcterms:modified xsi:type="dcterms:W3CDTF">2022-12-29T06:54:00Z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